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682E" w14:textId="77777777" w:rsidR="00C3056B" w:rsidRPr="0036694E" w:rsidRDefault="00C3056B" w:rsidP="00B23FB4">
      <w:r w:rsidRPr="0036694E">
        <w:rPr>
          <w:b/>
        </w:rPr>
        <w:tab/>
        <w:t xml:space="preserve">   </w:t>
      </w:r>
      <w:r w:rsidRPr="0036694E">
        <w:t>BỘ TÀI CHÍNH</w:t>
      </w:r>
    </w:p>
    <w:p w14:paraId="0737682F" w14:textId="77777777" w:rsidR="00B23FB4" w:rsidRPr="0036694E" w:rsidRDefault="00B23FB4" w:rsidP="00B23FB4">
      <w:pPr>
        <w:rPr>
          <w:b/>
        </w:rPr>
      </w:pPr>
      <w:r w:rsidRPr="0036694E">
        <w:rPr>
          <w:b/>
        </w:rPr>
        <w:t>BẢO HIỂM XÃ HỘI VIỆT NAM</w:t>
      </w:r>
    </w:p>
    <w:p w14:paraId="07376830" w14:textId="77777777" w:rsidR="00B23FB4" w:rsidRPr="0036694E" w:rsidRDefault="00B23FB4" w:rsidP="00B23FB4">
      <w:pPr>
        <w:jc w:val="center"/>
        <w:rPr>
          <w:b/>
          <w:sz w:val="28"/>
        </w:rPr>
      </w:pPr>
      <w:r w:rsidRPr="0036694E">
        <w:rPr>
          <w:b/>
          <w:noProof/>
          <w:sz w:val="28"/>
        </w:rPr>
        <mc:AlternateContent>
          <mc:Choice Requires="wps">
            <w:drawing>
              <wp:anchor distT="0" distB="0" distL="114300" distR="114300" simplePos="0" relativeHeight="251659264" behindDoc="0" locked="0" layoutInCell="1" allowOverlap="1" wp14:anchorId="073769C7" wp14:editId="073769C8">
                <wp:simplePos x="0" y="0"/>
                <wp:positionH relativeFrom="column">
                  <wp:posOffset>444235</wp:posOffset>
                </wp:positionH>
                <wp:positionV relativeFrom="paragraph">
                  <wp:posOffset>26670</wp:posOffset>
                </wp:positionV>
                <wp:extent cx="1228725"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32EEB5" id="_x0000_t32" coordsize="21600,21600" o:spt="32" o:oned="t" path="m,l21600,21600e" filled="f">
                <v:path arrowok="t" fillok="f" o:connecttype="none"/>
                <o:lock v:ext="edit" shapetype="t"/>
              </v:shapetype>
              <v:shape id="Straight Arrow Connector 1" o:spid="_x0000_s1026" type="#_x0000_t32" style="position:absolute;margin-left:35pt;margin-top:2.1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wv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"/>
            </w:pict>
          </mc:Fallback>
        </mc:AlternateContent>
      </w:r>
    </w:p>
    <w:p w14:paraId="07376831" w14:textId="77777777" w:rsidR="00B23FB4" w:rsidRPr="0036694E" w:rsidRDefault="00B35836" w:rsidP="00B23FB4">
      <w:pPr>
        <w:jc w:val="center"/>
        <w:rPr>
          <w:b/>
          <w:sz w:val="28"/>
        </w:rPr>
      </w:pPr>
      <w:r w:rsidRPr="0036694E">
        <w:rPr>
          <w:b/>
          <w:sz w:val="28"/>
        </w:rPr>
        <w:t>Phụ lục II</w:t>
      </w:r>
    </w:p>
    <w:p w14:paraId="07376832" w14:textId="10B0363A" w:rsidR="00B23FB4" w:rsidRPr="0036694E" w:rsidRDefault="0024295D" w:rsidP="00B23FB4">
      <w:pPr>
        <w:jc w:val="center"/>
        <w:rPr>
          <w:b/>
          <w:sz w:val="28"/>
        </w:rPr>
      </w:pPr>
      <w:r w:rsidRPr="0036694E">
        <w:rPr>
          <w:b/>
          <w:sz w:val="28"/>
        </w:rPr>
        <w:t xml:space="preserve">HÌNH THỨC </w:t>
      </w:r>
      <w:r w:rsidR="009D50E8" w:rsidRPr="0036694E">
        <w:rPr>
          <w:b/>
          <w:sz w:val="28"/>
        </w:rPr>
        <w:t xml:space="preserve">TUYÊN TRUYỀN, </w:t>
      </w:r>
      <w:r w:rsidR="00445D61" w:rsidRPr="0036694E">
        <w:rPr>
          <w:b/>
          <w:sz w:val="28"/>
        </w:rPr>
        <w:t>GIẢI ĐÁP, TƯ VẤN CHÍNH SÁCH BHXH, BHYT</w:t>
      </w:r>
      <w:r w:rsidR="009D50E8" w:rsidRPr="0036694E">
        <w:rPr>
          <w:b/>
          <w:sz w:val="28"/>
        </w:rPr>
        <w:t xml:space="preserve"> </w:t>
      </w:r>
      <w:r w:rsidRPr="0036694E">
        <w:rPr>
          <w:b/>
          <w:sz w:val="28"/>
        </w:rPr>
        <w:t>NĂM 202</w:t>
      </w:r>
      <w:r w:rsidR="00092AFC" w:rsidRPr="0036694E">
        <w:rPr>
          <w:b/>
          <w:sz w:val="28"/>
        </w:rPr>
        <w:t>5</w:t>
      </w:r>
    </w:p>
    <w:p w14:paraId="07376833" w14:textId="77777777" w:rsidR="00B23FB4" w:rsidRPr="0036694E" w:rsidRDefault="00B23FB4" w:rsidP="00B23FB4">
      <w:pPr>
        <w:jc w:val="center"/>
        <w:rPr>
          <w:i/>
          <w:sz w:val="28"/>
        </w:rPr>
      </w:pPr>
      <w:r w:rsidRPr="0036694E">
        <w:rPr>
          <w:i/>
          <w:sz w:val="28"/>
        </w:rPr>
        <w:t>(Ban hành kèm theo Kế hoạch số         /KH-BHXH ngày      tháng     năm 202</w:t>
      </w:r>
      <w:r w:rsidR="008566C3" w:rsidRPr="0036694E">
        <w:rPr>
          <w:i/>
          <w:sz w:val="28"/>
        </w:rPr>
        <w:t>5</w:t>
      </w:r>
      <w:r w:rsidRPr="0036694E">
        <w:rPr>
          <w:i/>
          <w:sz w:val="28"/>
        </w:rPr>
        <w:t xml:space="preserve"> của BHXH Việt Nam)</w:t>
      </w:r>
    </w:p>
    <w:p w14:paraId="07376834" w14:textId="77777777" w:rsidR="00B23FB4" w:rsidRPr="0036694E" w:rsidRDefault="00B23FB4" w:rsidP="00B23FB4">
      <w:pPr>
        <w:rPr>
          <w:b/>
          <w:sz w:val="28"/>
        </w:rPr>
      </w:pPr>
    </w:p>
    <w:tbl>
      <w:tblPr>
        <w:tblW w:w="15452" w:type="dxa"/>
        <w:tblInd w:w="-289" w:type="dxa"/>
        <w:tblLook w:val="04A0" w:firstRow="1" w:lastRow="0" w:firstColumn="1" w:lastColumn="0" w:noHBand="0" w:noVBand="1"/>
      </w:tblPr>
      <w:tblGrid>
        <w:gridCol w:w="566"/>
        <w:gridCol w:w="2695"/>
        <w:gridCol w:w="1110"/>
        <w:gridCol w:w="1470"/>
        <w:gridCol w:w="1559"/>
        <w:gridCol w:w="1520"/>
        <w:gridCol w:w="6532"/>
      </w:tblGrid>
      <w:tr w:rsidR="0036694E" w:rsidRPr="0036694E" w14:paraId="0737683C" w14:textId="77777777" w:rsidTr="00EF3DCC">
        <w:trPr>
          <w:trHeight w:val="585"/>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76835" w14:textId="77777777" w:rsidR="0024295D" w:rsidRPr="0036694E" w:rsidRDefault="0024295D" w:rsidP="00FE2870">
            <w:pPr>
              <w:jc w:val="center"/>
              <w:rPr>
                <w:b/>
                <w:bCs/>
              </w:rPr>
            </w:pPr>
            <w:r w:rsidRPr="0036694E">
              <w:br w:type="page"/>
            </w:r>
            <w:proofErr w:type="spellStart"/>
            <w:r w:rsidRPr="0036694E">
              <w:rPr>
                <w:b/>
                <w:bCs/>
              </w:rPr>
              <w:t>Stt</w:t>
            </w:r>
            <w:proofErr w:type="spellEnd"/>
          </w:p>
        </w:tc>
        <w:tc>
          <w:tcPr>
            <w:tcW w:w="2695" w:type="dxa"/>
            <w:tcBorders>
              <w:top w:val="single" w:sz="4" w:space="0" w:color="auto"/>
              <w:left w:val="nil"/>
              <w:bottom w:val="single" w:sz="4" w:space="0" w:color="auto"/>
              <w:right w:val="single" w:sz="4" w:space="0" w:color="auto"/>
            </w:tcBorders>
            <w:shd w:val="clear" w:color="auto" w:fill="FFFFFF"/>
            <w:vAlign w:val="center"/>
            <w:hideMark/>
          </w:tcPr>
          <w:p w14:paraId="07376836" w14:textId="77777777" w:rsidR="0024295D" w:rsidRPr="0036694E" w:rsidRDefault="0024295D" w:rsidP="007B5D08">
            <w:pPr>
              <w:jc w:val="center"/>
              <w:rPr>
                <w:b/>
                <w:bCs/>
              </w:rPr>
            </w:pPr>
            <w:r w:rsidRPr="0036694E">
              <w:rPr>
                <w:b/>
                <w:bCs/>
              </w:rPr>
              <w:t xml:space="preserve">Hình thức </w:t>
            </w:r>
          </w:p>
        </w:tc>
        <w:tc>
          <w:tcPr>
            <w:tcW w:w="1110" w:type="dxa"/>
            <w:tcBorders>
              <w:top w:val="single" w:sz="4" w:space="0" w:color="auto"/>
              <w:left w:val="nil"/>
              <w:bottom w:val="single" w:sz="4" w:space="0" w:color="auto"/>
              <w:right w:val="single" w:sz="4" w:space="0" w:color="auto"/>
            </w:tcBorders>
            <w:shd w:val="clear" w:color="auto" w:fill="FFFFFF"/>
          </w:tcPr>
          <w:p w14:paraId="07376837" w14:textId="77777777" w:rsidR="0024295D" w:rsidRPr="0036694E" w:rsidRDefault="0024295D" w:rsidP="00FE2870">
            <w:pPr>
              <w:jc w:val="center"/>
              <w:rPr>
                <w:b/>
                <w:bCs/>
              </w:rPr>
            </w:pPr>
            <w:r w:rsidRPr="0036694E">
              <w:rPr>
                <w:b/>
                <w:bCs/>
              </w:rPr>
              <w:t>Đơn vị tính</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76838" w14:textId="77777777" w:rsidR="0024295D" w:rsidRPr="0036694E" w:rsidRDefault="0024295D" w:rsidP="00FE2870">
            <w:pPr>
              <w:jc w:val="center"/>
              <w:rPr>
                <w:b/>
                <w:bCs/>
              </w:rPr>
            </w:pPr>
            <w:r w:rsidRPr="0036694E">
              <w:rPr>
                <w:b/>
                <w:bCs/>
              </w:rPr>
              <w:t>Thời gian thực hiện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76839" w14:textId="77777777" w:rsidR="0024295D" w:rsidRPr="0036694E" w:rsidRDefault="0024295D" w:rsidP="00FE2870">
            <w:pPr>
              <w:jc w:val="center"/>
              <w:rPr>
                <w:b/>
                <w:bCs/>
              </w:rPr>
            </w:pPr>
            <w:r w:rsidRPr="0036694E">
              <w:rPr>
                <w:b/>
                <w:bCs/>
              </w:rPr>
              <w:t xml:space="preserve">Đơn vị </w:t>
            </w:r>
            <w:r w:rsidRPr="0036694E">
              <w:rPr>
                <w:b/>
                <w:bCs/>
              </w:rPr>
              <w:br/>
              <w:t>chủ trì</w:t>
            </w:r>
          </w:p>
        </w:tc>
        <w:tc>
          <w:tcPr>
            <w:tcW w:w="1520" w:type="dxa"/>
            <w:tcBorders>
              <w:top w:val="single" w:sz="4" w:space="0" w:color="auto"/>
              <w:left w:val="nil"/>
              <w:bottom w:val="single" w:sz="4" w:space="0" w:color="auto"/>
              <w:right w:val="single" w:sz="4" w:space="0" w:color="auto"/>
            </w:tcBorders>
            <w:shd w:val="clear" w:color="auto" w:fill="FFFFFF"/>
            <w:vAlign w:val="center"/>
            <w:hideMark/>
          </w:tcPr>
          <w:p w14:paraId="0737683A" w14:textId="77777777" w:rsidR="0024295D" w:rsidRPr="0036694E" w:rsidRDefault="0024295D" w:rsidP="00FE2870">
            <w:pPr>
              <w:jc w:val="center"/>
              <w:rPr>
                <w:b/>
                <w:bCs/>
              </w:rPr>
            </w:pPr>
            <w:r w:rsidRPr="0036694E">
              <w:rPr>
                <w:b/>
                <w:bCs/>
              </w:rPr>
              <w:t xml:space="preserve">Đơn vị </w:t>
            </w:r>
            <w:r w:rsidRPr="0036694E">
              <w:rPr>
                <w:b/>
                <w:bCs/>
              </w:rPr>
              <w:br/>
              <w:t>phối hợp</w:t>
            </w:r>
          </w:p>
        </w:tc>
        <w:tc>
          <w:tcPr>
            <w:tcW w:w="6532" w:type="dxa"/>
            <w:tcBorders>
              <w:top w:val="single" w:sz="4" w:space="0" w:color="auto"/>
              <w:left w:val="nil"/>
              <w:bottom w:val="single" w:sz="4" w:space="0" w:color="auto"/>
              <w:right w:val="single" w:sz="4" w:space="0" w:color="auto"/>
            </w:tcBorders>
            <w:shd w:val="clear" w:color="auto" w:fill="FFFFFF"/>
            <w:vAlign w:val="center"/>
            <w:hideMark/>
          </w:tcPr>
          <w:p w14:paraId="0737683B" w14:textId="77777777" w:rsidR="0024295D" w:rsidRPr="0036694E" w:rsidRDefault="0024295D" w:rsidP="00FE2870">
            <w:pPr>
              <w:jc w:val="center"/>
              <w:rPr>
                <w:b/>
                <w:bCs/>
              </w:rPr>
            </w:pPr>
            <w:r w:rsidRPr="0036694E">
              <w:rPr>
                <w:b/>
                <w:bCs/>
              </w:rPr>
              <w:t>Công việc thực hiện</w:t>
            </w:r>
          </w:p>
        </w:tc>
      </w:tr>
      <w:tr w:rsidR="0036694E" w:rsidRPr="0036694E" w14:paraId="0737683F" w14:textId="77777777" w:rsidTr="00EF3DCC">
        <w:trPr>
          <w:trHeight w:val="461"/>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0737683D" w14:textId="77777777" w:rsidR="005D3AB8" w:rsidRPr="0036694E" w:rsidRDefault="005D3AB8" w:rsidP="005D3AB8">
            <w:pPr>
              <w:jc w:val="center"/>
              <w:rPr>
                <w:b/>
              </w:rPr>
            </w:pPr>
            <w:r w:rsidRPr="0036694E">
              <w:rPr>
                <w:b/>
              </w:rPr>
              <w:t>1</w:t>
            </w:r>
          </w:p>
        </w:tc>
        <w:tc>
          <w:tcPr>
            <w:tcW w:w="14886" w:type="dxa"/>
            <w:gridSpan w:val="6"/>
            <w:tcBorders>
              <w:top w:val="single" w:sz="4" w:space="0" w:color="auto"/>
              <w:left w:val="nil"/>
              <w:bottom w:val="single" w:sz="4" w:space="0" w:color="auto"/>
              <w:right w:val="single" w:sz="4" w:space="0" w:color="auto"/>
            </w:tcBorders>
            <w:shd w:val="clear" w:color="auto" w:fill="FFFFFF"/>
            <w:vAlign w:val="center"/>
          </w:tcPr>
          <w:p w14:paraId="0737683E" w14:textId="47829223" w:rsidR="005D3AB8" w:rsidRPr="0036694E" w:rsidRDefault="005D3AB8" w:rsidP="007C5B7D">
            <w:r w:rsidRPr="0036694E">
              <w:rPr>
                <w:rStyle w:val="fontstyle01"/>
                <w:rFonts w:ascii="Times New Roman" w:hAnsi="Times New Roman"/>
                <w:b/>
                <w:color w:val="auto"/>
                <w:sz w:val="24"/>
                <w:szCs w:val="24"/>
              </w:rPr>
              <w:t xml:space="preserve">Tổ chức các hội nghị </w:t>
            </w:r>
            <w:r w:rsidR="003B0F71" w:rsidRPr="0036694E">
              <w:rPr>
                <w:rStyle w:val="fontstyle01"/>
                <w:rFonts w:ascii="Times New Roman" w:hAnsi="Times New Roman"/>
                <w:b/>
                <w:color w:val="auto"/>
                <w:sz w:val="24"/>
                <w:szCs w:val="24"/>
              </w:rPr>
              <w:t xml:space="preserve">tuyên </w:t>
            </w:r>
            <w:r w:rsidRPr="0036694E">
              <w:rPr>
                <w:rStyle w:val="fontstyle01"/>
                <w:rFonts w:ascii="Times New Roman" w:hAnsi="Times New Roman"/>
                <w:b/>
                <w:color w:val="auto"/>
                <w:sz w:val="24"/>
                <w:szCs w:val="24"/>
              </w:rPr>
              <w:t>truyền</w:t>
            </w:r>
            <w:r w:rsidR="003B0F71" w:rsidRPr="0036694E">
              <w:rPr>
                <w:rStyle w:val="fontstyle01"/>
                <w:rFonts w:ascii="Times New Roman" w:hAnsi="Times New Roman"/>
                <w:b/>
                <w:color w:val="auto"/>
                <w:sz w:val="24"/>
                <w:szCs w:val="24"/>
              </w:rPr>
              <w:t>, đối thoại</w:t>
            </w:r>
            <w:r w:rsidR="009D50E8" w:rsidRPr="0036694E">
              <w:rPr>
                <w:rStyle w:val="fontstyle01"/>
                <w:rFonts w:ascii="Times New Roman" w:hAnsi="Times New Roman"/>
                <w:b/>
                <w:color w:val="auto"/>
                <w:sz w:val="24"/>
                <w:szCs w:val="24"/>
              </w:rPr>
              <w:t>, tư vấn, giải đáp chính sách</w:t>
            </w:r>
            <w:r w:rsidR="00DD7E56" w:rsidRPr="0036694E">
              <w:rPr>
                <w:bCs/>
                <w:spacing w:val="-4"/>
              </w:rPr>
              <w:t xml:space="preserve"> </w:t>
            </w:r>
            <w:r w:rsidR="00DD7E56" w:rsidRPr="0036694E">
              <w:rPr>
                <w:b/>
                <w:spacing w:val="-4"/>
              </w:rPr>
              <w:t>BHXH, BHYT</w:t>
            </w:r>
          </w:p>
        </w:tc>
      </w:tr>
      <w:tr w:rsidR="0036694E" w:rsidRPr="0036694E" w14:paraId="0737684F" w14:textId="77777777" w:rsidTr="00DC3673">
        <w:trPr>
          <w:trHeight w:val="147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07376840" w14:textId="77777777" w:rsidR="00092AFC" w:rsidRPr="0036694E" w:rsidRDefault="00092AFC" w:rsidP="00092AFC">
            <w:pPr>
              <w:jc w:val="center"/>
            </w:pPr>
          </w:p>
        </w:tc>
        <w:tc>
          <w:tcPr>
            <w:tcW w:w="2695" w:type="dxa"/>
            <w:tcBorders>
              <w:top w:val="single" w:sz="4" w:space="0" w:color="auto"/>
              <w:left w:val="nil"/>
              <w:bottom w:val="single" w:sz="4" w:space="0" w:color="auto"/>
              <w:right w:val="single" w:sz="4" w:space="0" w:color="auto"/>
            </w:tcBorders>
            <w:shd w:val="clear" w:color="auto" w:fill="FFFFFF"/>
            <w:vAlign w:val="center"/>
          </w:tcPr>
          <w:p w14:paraId="07376841" w14:textId="25E421DA" w:rsidR="00092AFC" w:rsidRPr="0036694E" w:rsidRDefault="00092AFC" w:rsidP="00BF0BAE">
            <w:r w:rsidRPr="0036694E">
              <w:rPr>
                <w:bCs/>
                <w:spacing w:val="-4"/>
              </w:rPr>
              <w:t>Tổ chức các</w:t>
            </w:r>
            <w:r w:rsidR="008566C3" w:rsidRPr="0036694E">
              <w:rPr>
                <w:bCs/>
                <w:spacing w:val="-4"/>
              </w:rPr>
              <w:t xml:space="preserve"> </w:t>
            </w:r>
            <w:r w:rsidR="00BF0BAE" w:rsidRPr="0036694E">
              <w:rPr>
                <w:bCs/>
                <w:spacing w:val="-4"/>
              </w:rPr>
              <w:t>h</w:t>
            </w:r>
            <w:r w:rsidRPr="0036694E">
              <w:rPr>
                <w:bCs/>
                <w:spacing w:val="-4"/>
              </w:rPr>
              <w:t xml:space="preserve">ội nghị </w:t>
            </w:r>
            <w:r w:rsidR="003B0F71" w:rsidRPr="0036694E">
              <w:rPr>
                <w:bCs/>
                <w:spacing w:val="-4"/>
              </w:rPr>
              <w:t>tuyên truyền, đối thoại</w:t>
            </w:r>
            <w:r w:rsidR="009D50E8" w:rsidRPr="0036694E">
              <w:rPr>
                <w:bCs/>
                <w:spacing w:val="-4"/>
              </w:rPr>
              <w:t>, tư vấn, giải đáp</w:t>
            </w:r>
            <w:r w:rsidR="00D17A40" w:rsidRPr="0036694E">
              <w:rPr>
                <w:bCs/>
                <w:spacing w:val="-4"/>
              </w:rPr>
              <w:t xml:space="preserve"> </w:t>
            </w:r>
            <w:r w:rsidR="009D50E8" w:rsidRPr="0036694E">
              <w:rPr>
                <w:bCs/>
                <w:spacing w:val="-4"/>
              </w:rPr>
              <w:t xml:space="preserve">chính sách, tập huấn, </w:t>
            </w:r>
            <w:proofErr w:type="spellStart"/>
            <w:r w:rsidR="009D50E8" w:rsidRPr="0036694E">
              <w:rPr>
                <w:bCs/>
                <w:spacing w:val="-4"/>
              </w:rPr>
              <w:t>tọa</w:t>
            </w:r>
            <w:proofErr w:type="spellEnd"/>
            <w:r w:rsidR="009D50E8" w:rsidRPr="0036694E">
              <w:rPr>
                <w:bCs/>
                <w:spacing w:val="-4"/>
              </w:rPr>
              <w:t xml:space="preserve"> đàm,</w:t>
            </w:r>
            <w:r w:rsidRPr="0036694E">
              <w:rPr>
                <w:bCs/>
                <w:spacing w:val="-4"/>
              </w:rPr>
              <w:t xml:space="preserve">… </w:t>
            </w:r>
          </w:p>
        </w:tc>
        <w:tc>
          <w:tcPr>
            <w:tcW w:w="1110" w:type="dxa"/>
            <w:tcBorders>
              <w:top w:val="single" w:sz="4" w:space="0" w:color="auto"/>
              <w:left w:val="nil"/>
              <w:bottom w:val="single" w:sz="4" w:space="0" w:color="auto"/>
              <w:right w:val="single" w:sz="4" w:space="0" w:color="auto"/>
            </w:tcBorders>
            <w:shd w:val="clear" w:color="auto" w:fill="FFFFFF"/>
            <w:vAlign w:val="center"/>
          </w:tcPr>
          <w:p w14:paraId="07376842" w14:textId="77777777" w:rsidR="00092AFC" w:rsidRPr="0036694E" w:rsidRDefault="00092AFC" w:rsidP="00092AFC">
            <w:pPr>
              <w:jc w:val="center"/>
              <w:rPr>
                <w:bCs/>
              </w:rPr>
            </w:pPr>
            <w:r w:rsidRPr="0036694E">
              <w:rPr>
                <w:bCs/>
              </w:rPr>
              <w:t>Hội nghị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43" w14:textId="77777777" w:rsidR="00092AFC" w:rsidRPr="0036694E" w:rsidRDefault="0018124E" w:rsidP="00092AFC">
            <w:pPr>
              <w:jc w:val="center"/>
              <w:rPr>
                <w:bCs/>
              </w:rPr>
            </w:pPr>
            <w:r w:rsidRPr="0036694E">
              <w:rPr>
                <w:bCs/>
              </w:rPr>
              <w:t>Thường xuyên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45" w14:textId="5C19FA32" w:rsidR="00B9554B" w:rsidRPr="0036694E" w:rsidRDefault="00092AFC" w:rsidP="00092AFC">
            <w:pPr>
              <w:rPr>
                <w:bCs/>
              </w:rPr>
            </w:pPr>
            <w:r w:rsidRPr="0036694E">
              <w:rPr>
                <w:bCs/>
              </w:rPr>
              <w:t xml:space="preserve">- </w:t>
            </w:r>
            <w:r w:rsidR="00DA7158" w:rsidRPr="0036694E">
              <w:rPr>
                <w:bCs/>
              </w:rPr>
              <w:t>Ban Tuyên truyền và Hỗ trợ người tham gia</w:t>
            </w:r>
          </w:p>
          <w:p w14:paraId="07376846" w14:textId="08FE346B" w:rsidR="00092AFC" w:rsidRPr="0036694E" w:rsidRDefault="00092AFC" w:rsidP="00BF0BAE">
            <w:pPr>
              <w:rPr>
                <w:bCs/>
              </w:rPr>
            </w:pPr>
            <w:r w:rsidRPr="0036694E">
              <w:rPr>
                <w:bCs/>
              </w:rPr>
              <w:t xml:space="preserve">- BHXH </w:t>
            </w:r>
            <w:r w:rsidR="00DA7158" w:rsidRPr="0036694E">
              <w:rPr>
                <w:bCs/>
              </w:rPr>
              <w:t>khu vực</w:t>
            </w:r>
            <w:r w:rsidR="00BF0BAE" w:rsidRPr="0036694E">
              <w:rPr>
                <w:bCs/>
              </w:rPr>
              <w:t xml:space="preserve">, </w:t>
            </w:r>
            <w:r w:rsidR="009D50E8" w:rsidRPr="0036694E">
              <w:rPr>
                <w:bCs/>
              </w:rPr>
              <w:t>BHXH tỉnh, thành phố</w:t>
            </w:r>
          </w:p>
        </w:tc>
        <w:tc>
          <w:tcPr>
            <w:tcW w:w="1520" w:type="dxa"/>
            <w:tcBorders>
              <w:top w:val="single" w:sz="4" w:space="0" w:color="auto"/>
              <w:left w:val="nil"/>
              <w:bottom w:val="single" w:sz="4" w:space="0" w:color="auto"/>
              <w:right w:val="single" w:sz="4" w:space="0" w:color="auto"/>
            </w:tcBorders>
            <w:shd w:val="clear" w:color="auto" w:fill="FFFFFF"/>
            <w:vAlign w:val="center"/>
          </w:tcPr>
          <w:p w14:paraId="07376847" w14:textId="77777777" w:rsidR="00092AFC" w:rsidRPr="0036694E" w:rsidRDefault="00092AFC" w:rsidP="00092AFC">
            <w:pPr>
              <w:rPr>
                <w:bCs/>
                <w:szCs w:val="26"/>
              </w:rPr>
            </w:pPr>
            <w:r w:rsidRPr="0036694E">
              <w:rPr>
                <w:szCs w:val="26"/>
                <w:shd w:val="clear" w:color="auto" w:fill="FFFFFF"/>
              </w:rPr>
              <w:t xml:space="preserve">Các </w:t>
            </w:r>
            <w:r w:rsidR="00251BEB" w:rsidRPr="0036694E">
              <w:t>cơ quan nhà nước, tổ chức chính trị - xã hội</w:t>
            </w:r>
            <w:r w:rsidR="00251BEB" w:rsidRPr="0036694E">
              <w:rPr>
                <w:szCs w:val="26"/>
                <w:shd w:val="clear" w:color="auto" w:fill="FFFFFF"/>
              </w:rPr>
              <w:t xml:space="preserve"> </w:t>
            </w:r>
            <w:r w:rsidRPr="0036694E">
              <w:rPr>
                <w:szCs w:val="26"/>
                <w:shd w:val="clear" w:color="auto" w:fill="FFFFFF"/>
              </w:rPr>
              <w:t>các cấp, các đơn vị liên quan</w:t>
            </w:r>
          </w:p>
        </w:tc>
        <w:tc>
          <w:tcPr>
            <w:tcW w:w="6532" w:type="dxa"/>
            <w:tcBorders>
              <w:top w:val="single" w:sz="4" w:space="0" w:color="auto"/>
              <w:left w:val="nil"/>
              <w:bottom w:val="single" w:sz="4" w:space="0" w:color="auto"/>
              <w:right w:val="single" w:sz="4" w:space="0" w:color="auto"/>
            </w:tcBorders>
            <w:shd w:val="clear" w:color="auto" w:fill="FFFFFF"/>
            <w:vAlign w:val="center"/>
          </w:tcPr>
          <w:p w14:paraId="07376848" w14:textId="6ECE8687" w:rsidR="00092AFC" w:rsidRPr="0036694E" w:rsidRDefault="00092AFC" w:rsidP="00092AFC">
            <w:pPr>
              <w:spacing w:before="60"/>
              <w:jc w:val="both"/>
              <w:rPr>
                <w:szCs w:val="26"/>
              </w:rPr>
            </w:pPr>
            <w:r w:rsidRPr="0036694E">
              <w:rPr>
                <w:szCs w:val="26"/>
              </w:rPr>
              <w:t xml:space="preserve">- </w:t>
            </w:r>
            <w:r w:rsidR="00E777F2" w:rsidRPr="0036694E">
              <w:rPr>
                <w:szCs w:val="26"/>
              </w:rPr>
              <w:t>C</w:t>
            </w:r>
            <w:r w:rsidRPr="0036694E">
              <w:rPr>
                <w:szCs w:val="26"/>
              </w:rPr>
              <w:t xml:space="preserve">ung cấp, định hướng thông tin </w:t>
            </w:r>
            <w:r w:rsidR="003B0F71" w:rsidRPr="0036694E">
              <w:rPr>
                <w:szCs w:val="26"/>
              </w:rPr>
              <w:t>tuyên truyền</w:t>
            </w:r>
            <w:r w:rsidRPr="0036694E">
              <w:rPr>
                <w:szCs w:val="26"/>
              </w:rPr>
              <w:t xml:space="preserve"> chính sách BHXH, BHYT cho đội ngũ báo cáo viên cấp tỉnh, cấp huyện, báo cáo viên cơ sở và các cơ quan báo chí trên địa bàn thông qua các </w:t>
            </w:r>
            <w:r w:rsidR="00BF0BAE" w:rsidRPr="0036694E">
              <w:rPr>
                <w:szCs w:val="26"/>
              </w:rPr>
              <w:t>h</w:t>
            </w:r>
            <w:r w:rsidRPr="0036694E">
              <w:rPr>
                <w:szCs w:val="26"/>
              </w:rPr>
              <w:t xml:space="preserve">ội nghị báo cáo viên, </w:t>
            </w:r>
            <w:r w:rsidR="00BF0BAE" w:rsidRPr="0036694E">
              <w:rPr>
                <w:szCs w:val="26"/>
              </w:rPr>
              <w:t>h</w:t>
            </w:r>
            <w:r w:rsidRPr="0036694E">
              <w:rPr>
                <w:szCs w:val="26"/>
              </w:rPr>
              <w:t>ội nghị giao ban báo chí.</w:t>
            </w:r>
          </w:p>
          <w:p w14:paraId="07376849" w14:textId="77777777" w:rsidR="00092AFC" w:rsidRPr="0036694E" w:rsidRDefault="00092AFC" w:rsidP="00092AFC">
            <w:pPr>
              <w:spacing w:before="60"/>
              <w:jc w:val="both"/>
            </w:pPr>
            <w:r w:rsidRPr="0036694E">
              <w:rPr>
                <w:szCs w:val="26"/>
              </w:rPr>
              <w:t xml:space="preserve">- Tổ </w:t>
            </w:r>
            <w:r w:rsidRPr="0036694E">
              <w:t>chức hoặc phố</w:t>
            </w:r>
            <w:bookmarkStart w:id="0" w:name="_GoBack"/>
            <w:bookmarkEnd w:id="0"/>
            <w:r w:rsidRPr="0036694E">
              <w:t>i hợp vớ</w:t>
            </w:r>
            <w:r w:rsidR="00251BEB" w:rsidRPr="0036694E">
              <w:t>i các cơ quan nhà nước, tổ chức chính trị - xã hội</w:t>
            </w:r>
            <w:r w:rsidR="0067751B" w:rsidRPr="0036694E">
              <w:t xml:space="preserve">, </w:t>
            </w:r>
            <w:r w:rsidRPr="0036694E">
              <w:t xml:space="preserve">đơn vị liên </w:t>
            </w:r>
            <w:proofErr w:type="gramStart"/>
            <w:r w:rsidRPr="0036694E">
              <w:t>quan,…</w:t>
            </w:r>
            <w:proofErr w:type="gramEnd"/>
            <w:r w:rsidRPr="0036694E">
              <w:t xml:space="preserve">  tổ chức:</w:t>
            </w:r>
          </w:p>
          <w:p w14:paraId="0737684A" w14:textId="41836457" w:rsidR="00092AFC" w:rsidRPr="0036694E" w:rsidRDefault="00092AFC" w:rsidP="00092AFC">
            <w:pPr>
              <w:spacing w:before="60"/>
              <w:jc w:val="both"/>
            </w:pPr>
            <w:r w:rsidRPr="0036694E">
              <w:t xml:space="preserve">+ Các </w:t>
            </w:r>
            <w:r w:rsidR="00BF0BAE" w:rsidRPr="0036694E">
              <w:t>h</w:t>
            </w:r>
            <w:r w:rsidRPr="0036694E">
              <w:t xml:space="preserve">ội nghị </w:t>
            </w:r>
            <w:r w:rsidR="003B0F71" w:rsidRPr="0036694E">
              <w:rPr>
                <w:bCs/>
                <w:spacing w:val="-4"/>
              </w:rPr>
              <w:t xml:space="preserve">tuyên truyền, </w:t>
            </w:r>
            <w:r w:rsidR="003B0F71" w:rsidRPr="0036694E">
              <w:t>đối thoại</w:t>
            </w:r>
            <w:r w:rsidR="00DA7158" w:rsidRPr="0036694E">
              <w:t xml:space="preserve">, </w:t>
            </w:r>
            <w:r w:rsidRPr="0036694E">
              <w:t xml:space="preserve">tư vấn, </w:t>
            </w:r>
            <w:r w:rsidR="001F68D3" w:rsidRPr="0036694E">
              <w:t xml:space="preserve">giải đáp chính </w:t>
            </w:r>
            <w:proofErr w:type="gramStart"/>
            <w:r w:rsidR="001F68D3" w:rsidRPr="0036694E">
              <w:t>sách,</w:t>
            </w:r>
            <w:r w:rsidRPr="0036694E">
              <w:t>…</w:t>
            </w:r>
            <w:proofErr w:type="gramEnd"/>
            <w:r w:rsidR="00611DFE" w:rsidRPr="0036694E">
              <w:t>:</w:t>
            </w:r>
            <w:r w:rsidRPr="0036694E">
              <w:t xml:space="preserve"> về BHXH, BHYT với </w:t>
            </w:r>
            <w:r w:rsidRPr="0036694E">
              <w:rPr>
                <w:spacing w:val="-2"/>
                <w:lang w:eastAsia="vi-VN"/>
              </w:rPr>
              <w:t>NLĐ, NSDLĐ; về BHYT HSSV tro</w:t>
            </w:r>
            <w:r w:rsidR="00DA7158" w:rsidRPr="0036694E">
              <w:rPr>
                <w:spacing w:val="-2"/>
                <w:lang w:eastAsia="vi-VN"/>
              </w:rPr>
              <w:t>ng các cơ sở giáo dục, dạy nghề; về BHXH tự nguyện, BHYT hộ gia đình với các nhóm chủ thể tại cơ sở.</w:t>
            </w:r>
          </w:p>
          <w:p w14:paraId="0737684B" w14:textId="7693B1A4" w:rsidR="00092AFC" w:rsidRPr="0036694E" w:rsidRDefault="00092AFC" w:rsidP="00092AFC">
            <w:pPr>
              <w:spacing w:before="60"/>
              <w:jc w:val="both"/>
              <w:rPr>
                <w:spacing w:val="-4"/>
                <w:lang w:eastAsia="vi-VN"/>
              </w:rPr>
            </w:pPr>
            <w:r w:rsidRPr="0036694E">
              <w:rPr>
                <w:spacing w:val="-4"/>
                <w:lang w:eastAsia="vi-VN"/>
              </w:rPr>
              <w:t xml:space="preserve">+ Các </w:t>
            </w:r>
            <w:r w:rsidR="003B0F71" w:rsidRPr="0036694E">
              <w:rPr>
                <w:spacing w:val="-4"/>
                <w:lang w:eastAsia="vi-VN"/>
              </w:rPr>
              <w:t>h</w:t>
            </w:r>
            <w:r w:rsidRPr="0036694E">
              <w:rPr>
                <w:spacing w:val="-4"/>
                <w:lang w:eastAsia="vi-VN"/>
              </w:rPr>
              <w:t xml:space="preserve">ội thảo, </w:t>
            </w:r>
            <w:proofErr w:type="spellStart"/>
            <w:r w:rsidR="003B0F71" w:rsidRPr="0036694E">
              <w:rPr>
                <w:spacing w:val="-4"/>
                <w:lang w:eastAsia="vi-VN"/>
              </w:rPr>
              <w:t>t</w:t>
            </w:r>
            <w:r w:rsidRPr="0036694E">
              <w:rPr>
                <w:spacing w:val="-4"/>
                <w:lang w:eastAsia="vi-VN"/>
              </w:rPr>
              <w:t>ọa</w:t>
            </w:r>
            <w:proofErr w:type="spellEnd"/>
            <w:r w:rsidRPr="0036694E">
              <w:rPr>
                <w:spacing w:val="-4"/>
                <w:lang w:eastAsia="vi-VN"/>
              </w:rPr>
              <w:t xml:space="preserve"> đàm, </w:t>
            </w:r>
            <w:r w:rsidRPr="0036694E">
              <w:rPr>
                <w:spacing w:val="-4"/>
                <w:szCs w:val="26"/>
              </w:rPr>
              <w:t xml:space="preserve">các </w:t>
            </w:r>
            <w:r w:rsidR="00BF0BAE" w:rsidRPr="0036694E">
              <w:rPr>
                <w:spacing w:val="-4"/>
                <w:szCs w:val="26"/>
              </w:rPr>
              <w:t>c</w:t>
            </w:r>
            <w:r w:rsidRPr="0036694E">
              <w:rPr>
                <w:spacing w:val="-4"/>
                <w:szCs w:val="26"/>
              </w:rPr>
              <w:t xml:space="preserve">uộc thi tìm hiểu chính sách, pháp luật BHXH, BHYT theo hình thức trực tiếp, trực </w:t>
            </w:r>
            <w:proofErr w:type="gramStart"/>
            <w:r w:rsidRPr="0036694E">
              <w:rPr>
                <w:spacing w:val="-4"/>
                <w:szCs w:val="26"/>
              </w:rPr>
              <w:t>tuyến,…</w:t>
            </w:r>
            <w:proofErr w:type="gramEnd"/>
            <w:r w:rsidRPr="0036694E">
              <w:rPr>
                <w:spacing w:val="-4"/>
                <w:szCs w:val="26"/>
              </w:rPr>
              <w:t xml:space="preserve">; </w:t>
            </w:r>
            <w:r w:rsidRPr="0036694E">
              <w:rPr>
                <w:spacing w:val="-4"/>
                <w:lang w:eastAsia="vi-VN"/>
              </w:rPr>
              <w:t>các hình thức sân khấu hóa.</w:t>
            </w:r>
          </w:p>
          <w:p w14:paraId="0737684C" w14:textId="77777777" w:rsidR="00092AFC" w:rsidRPr="0036694E" w:rsidRDefault="00092AFC" w:rsidP="00092AFC">
            <w:pPr>
              <w:spacing w:before="60"/>
              <w:jc w:val="both"/>
              <w:rPr>
                <w:spacing w:val="-8"/>
              </w:rPr>
            </w:pPr>
            <w:r w:rsidRPr="0036694E">
              <w:rPr>
                <w:spacing w:val="-8"/>
                <w:lang w:eastAsia="vi-VN"/>
              </w:rPr>
              <w:t xml:space="preserve">+ </w:t>
            </w:r>
            <w:r w:rsidR="003B0F71" w:rsidRPr="0036694E">
              <w:rPr>
                <w:bCs/>
                <w:spacing w:val="-8"/>
              </w:rPr>
              <w:t>Tuyên truyền</w:t>
            </w:r>
            <w:r w:rsidRPr="0036694E">
              <w:rPr>
                <w:spacing w:val="-8"/>
              </w:rPr>
              <w:t xml:space="preserve"> lồng ghép trong các buổi sinh hoạt </w:t>
            </w:r>
            <w:proofErr w:type="spellStart"/>
            <w:r w:rsidRPr="0036694E">
              <w:rPr>
                <w:spacing w:val="-8"/>
              </w:rPr>
              <w:t>của</w:t>
            </w:r>
            <w:proofErr w:type="spellEnd"/>
            <w:r w:rsidRPr="0036694E">
              <w:rPr>
                <w:spacing w:val="-8"/>
              </w:rPr>
              <w:t xml:space="preserve"> hội, </w:t>
            </w:r>
            <w:proofErr w:type="spellStart"/>
            <w:r w:rsidRPr="0036694E">
              <w:rPr>
                <w:spacing w:val="-8"/>
              </w:rPr>
              <w:t>đoàn</w:t>
            </w:r>
            <w:proofErr w:type="spellEnd"/>
            <w:r w:rsidRPr="0036694E">
              <w:rPr>
                <w:spacing w:val="-8"/>
              </w:rPr>
              <w:t xml:space="preserve"> thể; </w:t>
            </w:r>
            <w:r w:rsidR="002B5C41" w:rsidRPr="0036694E">
              <w:rPr>
                <w:spacing w:val="-8"/>
              </w:rPr>
              <w:t xml:space="preserve">các </w:t>
            </w:r>
            <w:r w:rsidRPr="0036694E">
              <w:rPr>
                <w:spacing w:val="-8"/>
              </w:rPr>
              <w:t>cuộc họp Chi bộ, họp Tổ dân phố; các hoạt động văn hóa theo tập tục, tập quán từng vùng miền.</w:t>
            </w:r>
          </w:p>
          <w:p w14:paraId="0737684D" w14:textId="4169B73B" w:rsidR="00092AFC" w:rsidRPr="0036694E" w:rsidRDefault="00A27B0B" w:rsidP="00092AFC">
            <w:pPr>
              <w:spacing w:before="60"/>
              <w:jc w:val="both"/>
            </w:pPr>
            <w:r w:rsidRPr="0036694E">
              <w:rPr>
                <w:spacing w:val="-4"/>
              </w:rPr>
              <w:t>*</w:t>
            </w:r>
            <w:r w:rsidR="00611DFE" w:rsidRPr="0036694E">
              <w:rPr>
                <w:spacing w:val="-4"/>
              </w:rPr>
              <w:t>**</w:t>
            </w:r>
            <w:r w:rsidR="00092AFC" w:rsidRPr="0036694E">
              <w:rPr>
                <w:spacing w:val="-4"/>
              </w:rPr>
              <w:t xml:space="preserve"> Trong các </w:t>
            </w:r>
            <w:r w:rsidR="002B5C41" w:rsidRPr="0036694E">
              <w:rPr>
                <w:spacing w:val="-4"/>
              </w:rPr>
              <w:t>H</w:t>
            </w:r>
            <w:r w:rsidR="00092AFC" w:rsidRPr="0036694E">
              <w:rPr>
                <w:spacing w:val="-4"/>
              </w:rPr>
              <w:t xml:space="preserve">ội nghị, lựa chọn những ví dụ, dẫn chứng cụ thể (người thật, việc thật) trên địa bàn để minh họa về lợi ích khi tham gia BHXH tự nguyện, BHYT hộ gia đình; </w:t>
            </w:r>
            <w:r w:rsidR="00092AFC" w:rsidRPr="0036694E">
              <w:t xml:space="preserve">mời nhân vật thực tế tham dự Hội nghị để chia sẻ về lợi ích khi tham gia BHYT hộ gia đình, BHXH tự nguyện, từ đó tạo sự lan </w:t>
            </w:r>
            <w:proofErr w:type="spellStart"/>
            <w:r w:rsidR="00092AFC" w:rsidRPr="0036694E">
              <w:t>tỏa</w:t>
            </w:r>
            <w:proofErr w:type="spellEnd"/>
            <w:r w:rsidR="00092AFC" w:rsidRPr="0036694E">
              <w:t>. Đối với vùng đồng bào dân tộc, nên lựa chọn báo cáo viên là người biết tiếng dân tộc.</w:t>
            </w:r>
          </w:p>
          <w:p w14:paraId="0737684E" w14:textId="77777777" w:rsidR="00A27B0B" w:rsidRPr="0036694E" w:rsidRDefault="00A27B0B" w:rsidP="0067751B">
            <w:pPr>
              <w:spacing w:before="60"/>
              <w:jc w:val="both"/>
            </w:pPr>
            <w:r w:rsidRPr="0036694E">
              <w:t xml:space="preserve">- Phối hợp với các </w:t>
            </w:r>
            <w:r w:rsidR="00251BEB" w:rsidRPr="0036694E">
              <w:t>cơ quan nhà nước, tổ chức chính trị - xã hội</w:t>
            </w:r>
            <w:r w:rsidR="0067751B" w:rsidRPr="0036694E">
              <w:t xml:space="preserve">, </w:t>
            </w:r>
            <w:r w:rsidRPr="0036694E">
              <w:t xml:space="preserve">đoàn thể, hội tại địa phương; các đơn vị sử dụng lao động để tổ chức các hội nghị tư vấn, hỗ trợ, giải đáp chính sách BHXH, BHYT với các nhóm: nhóm người tiềm năng, chưa tham gia </w:t>
            </w:r>
            <w:r w:rsidRPr="0036694E">
              <w:lastRenderedPageBreak/>
              <w:t>BHXH, BHYT; nhóm người tham gia BHXH, BHYT bắt buộc; nhóm người tham gia BHXH tự nguyện, BHYT hộ gia đình; trong đó, tập trung vào các điểm mới</w:t>
            </w:r>
            <w:r w:rsidR="00226318" w:rsidRPr="0036694E">
              <w:t xml:space="preserve"> </w:t>
            </w:r>
            <w:r w:rsidRPr="0036694E">
              <w:t xml:space="preserve">của Luật BHXH, BHYT (sửa đổi), đồng thời lồng ghép hướng dẫn đăng ký, phê duyệt, cài đặt và sử dụng ứng dụng </w:t>
            </w:r>
            <w:proofErr w:type="spellStart"/>
            <w:r w:rsidRPr="0036694E">
              <w:t>VssID</w:t>
            </w:r>
            <w:proofErr w:type="spellEnd"/>
            <w:r w:rsidRPr="0036694E">
              <w:t>-BHXH số</w:t>
            </w:r>
            <w:r w:rsidR="00FF299B" w:rsidRPr="0036694E">
              <w:t>.</w:t>
            </w:r>
          </w:p>
        </w:tc>
      </w:tr>
    </w:tbl>
    <w:p w14:paraId="07376850" w14:textId="77777777" w:rsidR="00B9554B" w:rsidRPr="0036694E" w:rsidRDefault="00B9554B" w:rsidP="00092AFC">
      <w:pPr>
        <w:rPr>
          <w:bCs/>
        </w:rPr>
      </w:pPr>
    </w:p>
    <w:p w14:paraId="07376851" w14:textId="77777777" w:rsidR="00B9554B" w:rsidRPr="0036694E" w:rsidRDefault="00B9554B">
      <w:pPr>
        <w:spacing w:after="160" w:line="259" w:lineRule="auto"/>
        <w:rPr>
          <w:sz w:val="4"/>
          <w:szCs w:val="4"/>
        </w:rPr>
      </w:pPr>
      <w:r w:rsidRPr="0036694E">
        <w:rPr>
          <w:sz w:val="4"/>
          <w:szCs w:val="4"/>
        </w:rPr>
        <w:br w:type="page"/>
      </w:r>
    </w:p>
    <w:tbl>
      <w:tblPr>
        <w:tblW w:w="15453" w:type="dxa"/>
        <w:tblInd w:w="-289" w:type="dxa"/>
        <w:tblLook w:val="04A0" w:firstRow="1" w:lastRow="0" w:firstColumn="1" w:lastColumn="0" w:noHBand="0" w:noVBand="1"/>
      </w:tblPr>
      <w:tblGrid>
        <w:gridCol w:w="819"/>
        <w:gridCol w:w="2300"/>
        <w:gridCol w:w="1701"/>
        <w:gridCol w:w="1276"/>
        <w:gridCol w:w="1410"/>
        <w:gridCol w:w="1710"/>
        <w:gridCol w:w="6237"/>
      </w:tblGrid>
      <w:tr w:rsidR="0036694E" w:rsidRPr="0036694E" w14:paraId="07376859" w14:textId="77777777" w:rsidTr="0018124E">
        <w:trPr>
          <w:trHeight w:val="595"/>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52" w14:textId="77777777" w:rsidR="0024295D" w:rsidRPr="0036694E" w:rsidRDefault="00B90829" w:rsidP="00A91AE0">
            <w:pPr>
              <w:jc w:val="center"/>
              <w:rPr>
                <w:b/>
                <w:bCs/>
              </w:rPr>
            </w:pPr>
            <w:r w:rsidRPr="0036694E">
              <w:rPr>
                <w:sz w:val="4"/>
                <w:szCs w:val="4"/>
              </w:rPr>
              <w:lastRenderedPageBreak/>
              <w:br w:type="page"/>
            </w:r>
            <w:r w:rsidR="0024295D" w:rsidRPr="0036694E">
              <w:rPr>
                <w:sz w:val="4"/>
                <w:szCs w:val="4"/>
              </w:rPr>
              <w:br w:type="page"/>
            </w:r>
            <w:r w:rsidR="0024295D" w:rsidRPr="0036694E">
              <w:br w:type="page"/>
            </w:r>
            <w:proofErr w:type="spellStart"/>
            <w:r w:rsidR="0024295D" w:rsidRPr="0036694E">
              <w:rPr>
                <w:b/>
                <w:bCs/>
              </w:rPr>
              <w:t>Stt</w:t>
            </w:r>
            <w:proofErr w:type="spellEnd"/>
          </w:p>
        </w:tc>
        <w:tc>
          <w:tcPr>
            <w:tcW w:w="2300" w:type="dxa"/>
            <w:tcBorders>
              <w:top w:val="single" w:sz="4" w:space="0" w:color="auto"/>
              <w:left w:val="nil"/>
              <w:bottom w:val="single" w:sz="4" w:space="0" w:color="auto"/>
              <w:right w:val="single" w:sz="4" w:space="0" w:color="auto"/>
            </w:tcBorders>
            <w:shd w:val="clear" w:color="auto" w:fill="FFFFFF"/>
            <w:vAlign w:val="center"/>
          </w:tcPr>
          <w:p w14:paraId="07376853" w14:textId="77777777" w:rsidR="0024295D" w:rsidRPr="0036694E" w:rsidRDefault="0024295D" w:rsidP="007B5D08">
            <w:pPr>
              <w:jc w:val="center"/>
              <w:rPr>
                <w:b/>
                <w:bCs/>
              </w:rPr>
            </w:pPr>
            <w:r w:rsidRPr="0036694E">
              <w:rPr>
                <w:b/>
                <w:bCs/>
              </w:rPr>
              <w:t xml:space="preserve">Hình thức </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7376854" w14:textId="77777777" w:rsidR="0024295D" w:rsidRPr="0036694E" w:rsidRDefault="0024295D" w:rsidP="00A91AE0">
            <w:pPr>
              <w:jc w:val="center"/>
              <w:rPr>
                <w:b/>
                <w:bCs/>
              </w:rPr>
            </w:pPr>
            <w:r w:rsidRPr="0036694E">
              <w:rPr>
                <w:b/>
                <w:bCs/>
              </w:rPr>
              <w:t>Đơn vị tính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376855" w14:textId="77777777" w:rsidR="0024295D" w:rsidRPr="0036694E" w:rsidRDefault="0024295D" w:rsidP="00A91AE0">
            <w:pPr>
              <w:jc w:val="center"/>
              <w:rPr>
                <w:b/>
                <w:bCs/>
              </w:rPr>
            </w:pPr>
            <w:r w:rsidRPr="0036694E">
              <w:rPr>
                <w:b/>
                <w:bCs/>
              </w:rPr>
              <w:t>Thời gian thực hiện</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56" w14:textId="77777777" w:rsidR="0024295D" w:rsidRPr="0036694E" w:rsidRDefault="0024295D" w:rsidP="00A91AE0">
            <w:pPr>
              <w:jc w:val="center"/>
              <w:rPr>
                <w:b/>
                <w:bCs/>
              </w:rPr>
            </w:pPr>
            <w:r w:rsidRPr="0036694E">
              <w:rPr>
                <w:b/>
                <w:bCs/>
              </w:rPr>
              <w:t xml:space="preserve">Đơn vị </w:t>
            </w:r>
            <w:r w:rsidRPr="0036694E">
              <w:rPr>
                <w:b/>
                <w:bCs/>
              </w:rPr>
              <w:br/>
              <w:t>chủ trì</w:t>
            </w:r>
          </w:p>
        </w:tc>
        <w:tc>
          <w:tcPr>
            <w:tcW w:w="1710" w:type="dxa"/>
            <w:tcBorders>
              <w:top w:val="single" w:sz="4" w:space="0" w:color="auto"/>
              <w:left w:val="nil"/>
              <w:bottom w:val="single" w:sz="4" w:space="0" w:color="auto"/>
              <w:right w:val="single" w:sz="4" w:space="0" w:color="auto"/>
            </w:tcBorders>
            <w:shd w:val="clear" w:color="auto" w:fill="FFFFFF"/>
            <w:vAlign w:val="center"/>
          </w:tcPr>
          <w:p w14:paraId="07376857" w14:textId="77777777" w:rsidR="0024295D" w:rsidRPr="0036694E" w:rsidRDefault="0024295D" w:rsidP="00A91AE0">
            <w:pPr>
              <w:jc w:val="center"/>
              <w:rPr>
                <w:b/>
                <w:bCs/>
              </w:rPr>
            </w:pPr>
            <w:r w:rsidRPr="0036694E">
              <w:rPr>
                <w:b/>
                <w:bCs/>
              </w:rPr>
              <w:t xml:space="preserve">Đơn vị </w:t>
            </w:r>
            <w:r w:rsidRPr="0036694E">
              <w:rPr>
                <w:b/>
                <w:bCs/>
              </w:rPr>
              <w:br/>
              <w:t>phối hợp</w:t>
            </w:r>
          </w:p>
        </w:tc>
        <w:tc>
          <w:tcPr>
            <w:tcW w:w="6237" w:type="dxa"/>
            <w:tcBorders>
              <w:top w:val="single" w:sz="4" w:space="0" w:color="auto"/>
              <w:left w:val="nil"/>
              <w:bottom w:val="single" w:sz="4" w:space="0" w:color="auto"/>
              <w:right w:val="single" w:sz="4" w:space="0" w:color="auto"/>
            </w:tcBorders>
            <w:shd w:val="clear" w:color="auto" w:fill="FFFFFF"/>
            <w:vAlign w:val="center"/>
          </w:tcPr>
          <w:p w14:paraId="07376858" w14:textId="77777777" w:rsidR="0024295D" w:rsidRPr="0036694E" w:rsidRDefault="0024295D" w:rsidP="00A91AE0">
            <w:pPr>
              <w:jc w:val="center"/>
              <w:rPr>
                <w:b/>
                <w:bCs/>
              </w:rPr>
            </w:pPr>
            <w:r w:rsidRPr="0036694E">
              <w:rPr>
                <w:b/>
                <w:bCs/>
              </w:rPr>
              <w:t>Công việc thực hiện</w:t>
            </w:r>
          </w:p>
        </w:tc>
      </w:tr>
      <w:tr w:rsidR="0036694E" w:rsidRPr="0036694E" w14:paraId="0737685C" w14:textId="77777777" w:rsidTr="0018124E">
        <w:trPr>
          <w:trHeight w:val="532"/>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5A" w14:textId="77777777" w:rsidR="00E32266" w:rsidRPr="0036694E" w:rsidRDefault="00E32266" w:rsidP="00A91AE0">
            <w:pPr>
              <w:jc w:val="center"/>
              <w:rPr>
                <w:b/>
              </w:rPr>
            </w:pPr>
            <w:r w:rsidRPr="0036694E">
              <w:rPr>
                <w:b/>
              </w:rPr>
              <w:t>2</w:t>
            </w:r>
          </w:p>
        </w:tc>
        <w:tc>
          <w:tcPr>
            <w:tcW w:w="14634" w:type="dxa"/>
            <w:gridSpan w:val="6"/>
            <w:tcBorders>
              <w:top w:val="single" w:sz="4" w:space="0" w:color="auto"/>
              <w:left w:val="nil"/>
              <w:bottom w:val="single" w:sz="4" w:space="0" w:color="auto"/>
              <w:right w:val="single" w:sz="4" w:space="0" w:color="auto"/>
            </w:tcBorders>
            <w:shd w:val="clear" w:color="auto" w:fill="FFFFFF"/>
            <w:vAlign w:val="center"/>
          </w:tcPr>
          <w:p w14:paraId="0737685B" w14:textId="77777777" w:rsidR="00E32266" w:rsidRPr="0036694E" w:rsidRDefault="00A27B0B" w:rsidP="00DA7158">
            <w:pPr>
              <w:rPr>
                <w:b/>
                <w:bCs/>
              </w:rPr>
            </w:pPr>
            <w:r w:rsidRPr="0036694E">
              <w:rPr>
                <w:b/>
                <w:bCs/>
              </w:rPr>
              <w:t>Tuyên truyền, hỗ trợ, tư vấn, giải đáp</w:t>
            </w:r>
            <w:r w:rsidR="00E32266" w:rsidRPr="0036694E">
              <w:rPr>
                <w:b/>
                <w:bCs/>
              </w:rPr>
              <w:t xml:space="preserve"> qua các phương tiện truyền thông của </w:t>
            </w:r>
            <w:r w:rsidR="00DA7158" w:rsidRPr="0036694E">
              <w:rPr>
                <w:b/>
                <w:bCs/>
              </w:rPr>
              <w:t>hệ thống BHXH Việt Nam</w:t>
            </w:r>
          </w:p>
        </w:tc>
      </w:tr>
      <w:tr w:rsidR="0036694E" w:rsidRPr="0036694E" w14:paraId="0737685F" w14:textId="77777777" w:rsidTr="0018124E">
        <w:trPr>
          <w:trHeight w:val="532"/>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5D" w14:textId="77777777" w:rsidR="00E32266" w:rsidRPr="0036694E" w:rsidRDefault="00E32266" w:rsidP="00A91AE0">
            <w:pPr>
              <w:jc w:val="center"/>
              <w:rPr>
                <w:b/>
                <w:i/>
              </w:rPr>
            </w:pPr>
            <w:r w:rsidRPr="0036694E">
              <w:rPr>
                <w:b/>
                <w:i/>
              </w:rPr>
              <w:t>2.1</w:t>
            </w:r>
          </w:p>
        </w:tc>
        <w:tc>
          <w:tcPr>
            <w:tcW w:w="14634" w:type="dxa"/>
            <w:gridSpan w:val="6"/>
            <w:tcBorders>
              <w:top w:val="single" w:sz="4" w:space="0" w:color="auto"/>
              <w:left w:val="nil"/>
              <w:bottom w:val="single" w:sz="4" w:space="0" w:color="auto"/>
              <w:right w:val="single" w:sz="4" w:space="0" w:color="auto"/>
            </w:tcBorders>
            <w:shd w:val="clear" w:color="auto" w:fill="FFFFFF"/>
            <w:vAlign w:val="center"/>
          </w:tcPr>
          <w:p w14:paraId="0737685E" w14:textId="77777777" w:rsidR="00E32266" w:rsidRPr="0036694E" w:rsidRDefault="00A27B0B" w:rsidP="00A27B0B">
            <w:pPr>
              <w:rPr>
                <w:b/>
                <w:bCs/>
                <w:i/>
              </w:rPr>
            </w:pPr>
            <w:r w:rsidRPr="0036694E">
              <w:rPr>
                <w:b/>
                <w:i/>
              </w:rPr>
              <w:t xml:space="preserve">Tuyên truyền </w:t>
            </w:r>
            <w:r w:rsidR="00E32266" w:rsidRPr="0036694E">
              <w:rPr>
                <w:b/>
                <w:i/>
              </w:rPr>
              <w:t>trên hệ thống Cổng Thông t</w:t>
            </w:r>
            <w:r w:rsidR="004C41FA" w:rsidRPr="0036694E">
              <w:rPr>
                <w:b/>
                <w:i/>
              </w:rPr>
              <w:t xml:space="preserve">in điện tử </w:t>
            </w:r>
          </w:p>
        </w:tc>
      </w:tr>
      <w:tr w:rsidR="0036694E" w:rsidRPr="0036694E" w14:paraId="07376869" w14:textId="77777777" w:rsidTr="0018124E">
        <w:trPr>
          <w:trHeight w:val="1482"/>
        </w:trPr>
        <w:tc>
          <w:tcPr>
            <w:tcW w:w="819" w:type="dxa"/>
            <w:tcBorders>
              <w:top w:val="single" w:sz="4" w:space="0" w:color="auto"/>
              <w:left w:val="single" w:sz="4" w:space="0" w:color="auto"/>
              <w:right w:val="single" w:sz="4" w:space="0" w:color="auto"/>
            </w:tcBorders>
            <w:shd w:val="clear" w:color="auto" w:fill="FFFFFF"/>
            <w:vAlign w:val="center"/>
          </w:tcPr>
          <w:p w14:paraId="07376860" w14:textId="77777777" w:rsidR="003237E2" w:rsidRPr="0036694E" w:rsidRDefault="003237E2" w:rsidP="00A91AE0">
            <w:pPr>
              <w:jc w:val="center"/>
            </w:pPr>
            <w:r w:rsidRPr="0036694E">
              <w:t>-</w:t>
            </w:r>
          </w:p>
        </w:tc>
        <w:tc>
          <w:tcPr>
            <w:tcW w:w="2300" w:type="dxa"/>
            <w:tcBorders>
              <w:top w:val="single" w:sz="4" w:space="0" w:color="auto"/>
              <w:left w:val="nil"/>
              <w:right w:val="single" w:sz="4" w:space="0" w:color="auto"/>
            </w:tcBorders>
            <w:shd w:val="clear" w:color="auto" w:fill="FFFFFF"/>
            <w:vAlign w:val="center"/>
          </w:tcPr>
          <w:p w14:paraId="07376861" w14:textId="77777777" w:rsidR="003237E2" w:rsidRPr="0036694E" w:rsidRDefault="003237E2" w:rsidP="00A91AE0">
            <w:r w:rsidRPr="0036694E">
              <w:t>Cổng Thông tin điện tử BHXH Việt Nam</w:t>
            </w:r>
          </w:p>
        </w:tc>
        <w:tc>
          <w:tcPr>
            <w:tcW w:w="1701" w:type="dxa"/>
            <w:vMerge w:val="restart"/>
            <w:tcBorders>
              <w:top w:val="single" w:sz="4" w:space="0" w:color="auto"/>
              <w:left w:val="nil"/>
              <w:right w:val="single" w:sz="4" w:space="0" w:color="auto"/>
            </w:tcBorders>
            <w:shd w:val="clear" w:color="auto" w:fill="FFFFFF"/>
            <w:vAlign w:val="center"/>
          </w:tcPr>
          <w:p w14:paraId="07376862" w14:textId="77777777" w:rsidR="003237E2" w:rsidRPr="0036694E" w:rsidRDefault="003237E2" w:rsidP="000E053B">
            <w:pPr>
              <w:jc w:val="center"/>
              <w:rPr>
                <w:bCs/>
              </w:rPr>
            </w:pPr>
            <w:r w:rsidRPr="0036694E">
              <w:rPr>
                <w:bCs/>
              </w:rPr>
              <w:t>Tin, bài, văn bản, chuyên mục, banner đồ họa, Infog</w:t>
            </w:r>
            <w:r w:rsidR="00335985" w:rsidRPr="0036694E">
              <w:rPr>
                <w:bCs/>
              </w:rPr>
              <w:t>raphic, motion graphics, video</w:t>
            </w:r>
            <w:r w:rsidR="0018124E" w:rsidRPr="0036694E">
              <w:rPr>
                <w:bCs/>
              </w:rPr>
              <w:t xml:space="preserve"> clip, audio</w:t>
            </w:r>
            <w:r w:rsidR="00335985" w:rsidRPr="0036694E">
              <w:rPr>
                <w:bCs/>
              </w:rPr>
              <w:t>, giao lưu trực tuyến,…</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7376863" w14:textId="77777777" w:rsidR="003237E2" w:rsidRPr="0036694E" w:rsidRDefault="0018124E" w:rsidP="00A91AE0">
            <w:pPr>
              <w:jc w:val="center"/>
              <w:rPr>
                <w:bCs/>
              </w:rPr>
            </w:pPr>
            <w:r w:rsidRPr="0036694E">
              <w:rPr>
                <w:bCs/>
              </w:rPr>
              <w:t xml:space="preserve">Thường xuyên </w:t>
            </w:r>
          </w:p>
          <w:p w14:paraId="07376864" w14:textId="77777777" w:rsidR="003237E2" w:rsidRPr="0036694E" w:rsidRDefault="003237E2" w:rsidP="00A91AE0">
            <w:pPr>
              <w:jc w:val="center"/>
              <w:rPr>
                <w:bCs/>
              </w:rPr>
            </w:pPr>
          </w:p>
        </w:tc>
        <w:tc>
          <w:tcPr>
            <w:tcW w:w="1410" w:type="dxa"/>
            <w:tcBorders>
              <w:top w:val="single" w:sz="4" w:space="0" w:color="auto"/>
              <w:left w:val="single" w:sz="4" w:space="0" w:color="auto"/>
              <w:right w:val="single" w:sz="4" w:space="0" w:color="auto"/>
            </w:tcBorders>
            <w:shd w:val="clear" w:color="auto" w:fill="FFFFFF"/>
            <w:vAlign w:val="center"/>
          </w:tcPr>
          <w:p w14:paraId="07376865" w14:textId="77777777" w:rsidR="003237E2" w:rsidRPr="0036694E" w:rsidRDefault="00DA7158" w:rsidP="00A91AE0">
            <w:pPr>
              <w:rPr>
                <w:bCs/>
              </w:rPr>
            </w:pPr>
            <w:r w:rsidRPr="0036694E">
              <w:rPr>
                <w:bCs/>
              </w:rPr>
              <w:t>Ban Tuyên truyền và Hỗ trợ người tham gia</w:t>
            </w:r>
          </w:p>
        </w:tc>
        <w:tc>
          <w:tcPr>
            <w:tcW w:w="1710" w:type="dxa"/>
            <w:tcBorders>
              <w:top w:val="single" w:sz="4" w:space="0" w:color="auto"/>
              <w:left w:val="nil"/>
              <w:right w:val="single" w:sz="4" w:space="0" w:color="auto"/>
            </w:tcBorders>
            <w:shd w:val="clear" w:color="auto" w:fill="FFFFFF"/>
            <w:vAlign w:val="center"/>
          </w:tcPr>
          <w:p w14:paraId="07376866" w14:textId="77777777" w:rsidR="003237E2" w:rsidRPr="0036694E" w:rsidRDefault="003237E2" w:rsidP="00A91AE0">
            <w:pPr>
              <w:rPr>
                <w:bCs/>
              </w:rPr>
            </w:pPr>
            <w:r w:rsidRPr="0036694E">
              <w:rPr>
                <w:bCs/>
              </w:rPr>
              <w:t>- Các đơn vị trực thuộc</w:t>
            </w:r>
          </w:p>
          <w:p w14:paraId="07376867" w14:textId="7DFF75A4" w:rsidR="003237E2" w:rsidRPr="0036694E" w:rsidRDefault="003237E2" w:rsidP="00BF0BAE">
            <w:pPr>
              <w:rPr>
                <w:bCs/>
              </w:rPr>
            </w:pPr>
            <w:r w:rsidRPr="0036694E">
              <w:rPr>
                <w:bCs/>
              </w:rPr>
              <w:t xml:space="preserve">- BHXH </w:t>
            </w:r>
            <w:r w:rsidR="00DA7158" w:rsidRPr="0036694E">
              <w:rPr>
                <w:bCs/>
              </w:rPr>
              <w:t>khu vực</w:t>
            </w:r>
            <w:r w:rsidR="00BF0BAE" w:rsidRPr="0036694E">
              <w:rPr>
                <w:bCs/>
              </w:rPr>
              <w:t xml:space="preserve">, </w:t>
            </w:r>
            <w:r w:rsidR="00335985" w:rsidRPr="0036694E">
              <w:rPr>
                <w:bCs/>
              </w:rPr>
              <w:t>BHXH tỉnh, thành phố</w:t>
            </w:r>
          </w:p>
        </w:tc>
        <w:tc>
          <w:tcPr>
            <w:tcW w:w="6237" w:type="dxa"/>
            <w:vMerge w:val="restart"/>
            <w:tcBorders>
              <w:top w:val="single" w:sz="4" w:space="0" w:color="auto"/>
              <w:left w:val="nil"/>
              <w:right w:val="single" w:sz="4" w:space="0" w:color="auto"/>
            </w:tcBorders>
            <w:shd w:val="clear" w:color="auto" w:fill="FFFFFF"/>
            <w:vAlign w:val="center"/>
          </w:tcPr>
          <w:p w14:paraId="07376868" w14:textId="7B84BB75" w:rsidR="003237E2" w:rsidRPr="0036694E" w:rsidRDefault="003237E2" w:rsidP="007C5B7D">
            <w:pPr>
              <w:spacing w:before="120" w:after="120"/>
              <w:jc w:val="both"/>
              <w:rPr>
                <w:spacing w:val="-4"/>
                <w:szCs w:val="26"/>
              </w:rPr>
            </w:pPr>
            <w:r w:rsidRPr="0036694E">
              <w:rPr>
                <w:szCs w:val="26"/>
              </w:rPr>
              <w:t>Căn cứ Kế hoạch này và công tác tổ chức thực hiện chính sách BHXH, BHYT để xây dựng kế hoạch hoạt động của Cổng Thông tin điện tử đảm bảo linh hoạt, hiệu quả, phát huy vai trò chủ lực cung cấp thông tin</w:t>
            </w:r>
            <w:r w:rsidR="00BF0BAE" w:rsidRPr="0036694E">
              <w:rPr>
                <w:szCs w:val="26"/>
              </w:rPr>
              <w:t>, định hướng dư luận trong thực hiện chính sách BHXH, BHYT</w:t>
            </w:r>
            <w:r w:rsidRPr="0036694E">
              <w:rPr>
                <w:szCs w:val="26"/>
              </w:rPr>
              <w:t>. Trong đó, chú trọng</w:t>
            </w:r>
            <w:r w:rsidRPr="0036694E">
              <w:rPr>
                <w:spacing w:val="-4"/>
                <w:szCs w:val="26"/>
              </w:rPr>
              <w:t xml:space="preserve"> sản xuất thông tin theo hướng đa phươn</w:t>
            </w:r>
            <w:r w:rsidR="00335985" w:rsidRPr="0036694E">
              <w:rPr>
                <w:spacing w:val="-4"/>
                <w:szCs w:val="26"/>
              </w:rPr>
              <w:t>g tiện; tổ chức các hội nghị giao lưu trực tuyến để tuyên truyền, hỗ trợ, tư vấn, giải đáp yêu cầu của cá nhân, tổ chức khi tham gia.</w:t>
            </w:r>
          </w:p>
        </w:tc>
      </w:tr>
      <w:tr w:rsidR="0036694E" w:rsidRPr="0036694E" w14:paraId="07376872" w14:textId="77777777" w:rsidTr="0018124E">
        <w:trPr>
          <w:trHeight w:val="1304"/>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6A" w14:textId="77777777" w:rsidR="003237E2" w:rsidRPr="0036694E" w:rsidRDefault="003237E2" w:rsidP="00A91AE0">
            <w:pPr>
              <w:jc w:val="center"/>
            </w:pPr>
            <w:r w:rsidRPr="0036694E">
              <w:t>-</w:t>
            </w:r>
          </w:p>
        </w:tc>
        <w:tc>
          <w:tcPr>
            <w:tcW w:w="2300" w:type="dxa"/>
            <w:tcBorders>
              <w:top w:val="single" w:sz="4" w:space="0" w:color="auto"/>
              <w:left w:val="nil"/>
              <w:bottom w:val="single" w:sz="4" w:space="0" w:color="auto"/>
              <w:right w:val="single" w:sz="4" w:space="0" w:color="auto"/>
            </w:tcBorders>
            <w:shd w:val="clear" w:color="auto" w:fill="FFFFFF"/>
            <w:vAlign w:val="center"/>
          </w:tcPr>
          <w:p w14:paraId="0737686B" w14:textId="7FECC5A2" w:rsidR="003237E2" w:rsidRPr="0036694E" w:rsidRDefault="003237E2" w:rsidP="00BF0BAE">
            <w:r w:rsidRPr="0036694E">
              <w:t xml:space="preserve">Cổng Thông tin điện tử BHXH </w:t>
            </w:r>
            <w:r w:rsidR="00DA7158" w:rsidRPr="0036694E">
              <w:t>khu vực</w:t>
            </w:r>
            <w:r w:rsidR="00BF0BAE" w:rsidRPr="0036694E">
              <w:rPr>
                <w:bCs/>
              </w:rPr>
              <w:t xml:space="preserve">, </w:t>
            </w:r>
            <w:r w:rsidR="00335985" w:rsidRPr="0036694E">
              <w:rPr>
                <w:bCs/>
              </w:rPr>
              <w:t>BHXH tỉnh, thành phố</w:t>
            </w:r>
          </w:p>
        </w:tc>
        <w:tc>
          <w:tcPr>
            <w:tcW w:w="1701" w:type="dxa"/>
            <w:vMerge/>
            <w:tcBorders>
              <w:left w:val="nil"/>
              <w:bottom w:val="single" w:sz="4" w:space="0" w:color="auto"/>
              <w:right w:val="single" w:sz="4" w:space="0" w:color="auto"/>
            </w:tcBorders>
            <w:shd w:val="clear" w:color="auto" w:fill="FFFFFF"/>
            <w:vAlign w:val="center"/>
          </w:tcPr>
          <w:p w14:paraId="0737686C" w14:textId="77777777" w:rsidR="003237E2" w:rsidRPr="0036694E" w:rsidRDefault="003237E2" w:rsidP="00A91AE0">
            <w:pPr>
              <w:jc w:val="center"/>
              <w:rPr>
                <w:bCs/>
              </w:rPr>
            </w:pPr>
          </w:p>
        </w:tc>
        <w:tc>
          <w:tcPr>
            <w:tcW w:w="1276" w:type="dxa"/>
            <w:vMerge/>
            <w:tcBorders>
              <w:left w:val="single" w:sz="4" w:space="0" w:color="auto"/>
              <w:bottom w:val="single" w:sz="4" w:space="0" w:color="auto"/>
              <w:right w:val="single" w:sz="4" w:space="0" w:color="auto"/>
            </w:tcBorders>
            <w:shd w:val="clear" w:color="auto" w:fill="FFFFFF"/>
            <w:vAlign w:val="center"/>
          </w:tcPr>
          <w:p w14:paraId="0737686D" w14:textId="77777777" w:rsidR="003237E2" w:rsidRPr="0036694E" w:rsidRDefault="003237E2" w:rsidP="00A91AE0">
            <w:pPr>
              <w:jc w:val="center"/>
              <w:rPr>
                <w:bCs/>
              </w:rPr>
            </w:pP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6E" w14:textId="15B768F8" w:rsidR="003237E2" w:rsidRPr="0036694E" w:rsidRDefault="003237E2" w:rsidP="00BF0BAE">
            <w:pPr>
              <w:rPr>
                <w:bCs/>
              </w:rPr>
            </w:pPr>
            <w:r w:rsidRPr="0036694E">
              <w:rPr>
                <w:bCs/>
              </w:rPr>
              <w:t xml:space="preserve">BHXH </w:t>
            </w:r>
            <w:r w:rsidR="00DA7158" w:rsidRPr="0036694E">
              <w:rPr>
                <w:bCs/>
              </w:rPr>
              <w:t>khu vực</w:t>
            </w:r>
            <w:r w:rsidR="00BF0BAE" w:rsidRPr="0036694E">
              <w:rPr>
                <w:bCs/>
              </w:rPr>
              <w:t xml:space="preserve">, </w:t>
            </w:r>
            <w:r w:rsidR="00335985" w:rsidRPr="0036694E">
              <w:rPr>
                <w:bCs/>
              </w:rPr>
              <w:t>BHXH tỉnh, thành phố</w:t>
            </w:r>
          </w:p>
        </w:tc>
        <w:tc>
          <w:tcPr>
            <w:tcW w:w="1710" w:type="dxa"/>
            <w:tcBorders>
              <w:top w:val="single" w:sz="4" w:space="0" w:color="auto"/>
              <w:left w:val="nil"/>
              <w:bottom w:val="single" w:sz="4" w:space="0" w:color="auto"/>
              <w:right w:val="single" w:sz="4" w:space="0" w:color="auto"/>
            </w:tcBorders>
            <w:shd w:val="clear" w:color="auto" w:fill="FFFFFF"/>
            <w:vAlign w:val="center"/>
          </w:tcPr>
          <w:p w14:paraId="0737686F" w14:textId="77777777" w:rsidR="003237E2" w:rsidRPr="0036694E" w:rsidRDefault="00047D22" w:rsidP="00A91AE0">
            <w:pPr>
              <w:rPr>
                <w:bCs/>
              </w:rPr>
            </w:pPr>
            <w:r w:rsidRPr="0036694E">
              <w:rPr>
                <w:bCs/>
              </w:rPr>
              <w:t xml:space="preserve">- BHXH </w:t>
            </w:r>
            <w:r w:rsidR="00DA7158" w:rsidRPr="0036694E">
              <w:rPr>
                <w:bCs/>
              </w:rPr>
              <w:t xml:space="preserve">cấp </w:t>
            </w:r>
            <w:r w:rsidR="00F8336C" w:rsidRPr="0036694E">
              <w:rPr>
                <w:bCs/>
              </w:rPr>
              <w:t>huyện</w:t>
            </w:r>
          </w:p>
          <w:p w14:paraId="07376870" w14:textId="77777777" w:rsidR="003237E2" w:rsidRPr="0036694E" w:rsidRDefault="003237E2" w:rsidP="00A91AE0">
            <w:pPr>
              <w:rPr>
                <w:bCs/>
              </w:rPr>
            </w:pPr>
            <w:r w:rsidRPr="0036694E">
              <w:rPr>
                <w:bCs/>
              </w:rPr>
              <w:t>- Các đơn vị liên quan</w:t>
            </w:r>
          </w:p>
        </w:tc>
        <w:tc>
          <w:tcPr>
            <w:tcW w:w="6237" w:type="dxa"/>
            <w:vMerge/>
            <w:tcBorders>
              <w:left w:val="nil"/>
              <w:bottom w:val="single" w:sz="4" w:space="0" w:color="auto"/>
              <w:right w:val="single" w:sz="4" w:space="0" w:color="auto"/>
            </w:tcBorders>
            <w:shd w:val="clear" w:color="auto" w:fill="FFFFFF"/>
            <w:vAlign w:val="center"/>
          </w:tcPr>
          <w:p w14:paraId="07376871" w14:textId="77777777" w:rsidR="003237E2" w:rsidRPr="0036694E" w:rsidRDefault="003237E2" w:rsidP="00A91AE0">
            <w:pPr>
              <w:spacing w:before="60"/>
              <w:jc w:val="both"/>
            </w:pPr>
          </w:p>
        </w:tc>
      </w:tr>
      <w:tr w:rsidR="0036694E" w:rsidRPr="0036694E" w14:paraId="07376875" w14:textId="77777777" w:rsidTr="0018124E">
        <w:trPr>
          <w:trHeight w:val="442"/>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73" w14:textId="77777777" w:rsidR="00E32266" w:rsidRPr="0036694E" w:rsidRDefault="00E32266" w:rsidP="00A91AE0">
            <w:pPr>
              <w:jc w:val="center"/>
              <w:rPr>
                <w:b/>
                <w:i/>
              </w:rPr>
            </w:pPr>
            <w:r w:rsidRPr="0036694E">
              <w:rPr>
                <w:b/>
                <w:i/>
              </w:rPr>
              <w:t>2.2</w:t>
            </w:r>
          </w:p>
        </w:tc>
        <w:tc>
          <w:tcPr>
            <w:tcW w:w="14634" w:type="dxa"/>
            <w:gridSpan w:val="6"/>
            <w:tcBorders>
              <w:top w:val="single" w:sz="4" w:space="0" w:color="auto"/>
              <w:left w:val="nil"/>
              <w:bottom w:val="single" w:sz="4" w:space="0" w:color="auto"/>
              <w:right w:val="single" w:sz="4" w:space="0" w:color="auto"/>
            </w:tcBorders>
            <w:shd w:val="clear" w:color="auto" w:fill="FFFFFF"/>
            <w:vAlign w:val="center"/>
          </w:tcPr>
          <w:p w14:paraId="16EA8658" w14:textId="6BA03431" w:rsidR="00E042B4" w:rsidRPr="0036694E" w:rsidRDefault="00335985" w:rsidP="00335985">
            <w:pPr>
              <w:spacing w:before="60"/>
              <w:jc w:val="both"/>
              <w:rPr>
                <w:b/>
                <w:bCs/>
                <w:i/>
              </w:rPr>
            </w:pPr>
            <w:r w:rsidRPr="0036694E">
              <w:rPr>
                <w:b/>
                <w:bCs/>
                <w:i/>
                <w:szCs w:val="20"/>
              </w:rPr>
              <w:t>Tuyên truyền, hỗ trợ, tư vấn, giải đáp</w:t>
            </w:r>
            <w:r w:rsidR="00E32266" w:rsidRPr="0036694E">
              <w:rPr>
                <w:b/>
                <w:bCs/>
                <w:i/>
                <w:szCs w:val="20"/>
              </w:rPr>
              <w:t xml:space="preserve"> trên </w:t>
            </w:r>
            <w:r w:rsidR="00532592" w:rsidRPr="0036694E">
              <w:rPr>
                <w:b/>
                <w:bCs/>
                <w:i/>
                <w:szCs w:val="20"/>
              </w:rPr>
              <w:t xml:space="preserve">môi trường Internet, </w:t>
            </w:r>
            <w:r w:rsidR="00E32266" w:rsidRPr="0036694E">
              <w:rPr>
                <w:b/>
                <w:bCs/>
                <w:i/>
                <w:szCs w:val="20"/>
              </w:rPr>
              <w:t xml:space="preserve">các trang mạng xã </w:t>
            </w:r>
            <w:r w:rsidR="004C41FA" w:rsidRPr="0036694E">
              <w:rPr>
                <w:b/>
                <w:bCs/>
                <w:i/>
              </w:rPr>
              <w:t xml:space="preserve">hội </w:t>
            </w:r>
            <w:r w:rsidR="00532592" w:rsidRPr="0036694E">
              <w:rPr>
                <w:b/>
                <w:bCs/>
                <w:i/>
              </w:rPr>
              <w:t>(</w:t>
            </w:r>
            <w:proofErr w:type="spellStart"/>
            <w:r w:rsidR="004C41FA" w:rsidRPr="0036694E">
              <w:rPr>
                <w:b/>
                <w:bCs/>
                <w:i/>
              </w:rPr>
              <w:t>Fanpage</w:t>
            </w:r>
            <w:proofErr w:type="spellEnd"/>
            <w:r w:rsidR="004C41FA" w:rsidRPr="0036694E">
              <w:rPr>
                <w:b/>
                <w:bCs/>
                <w:i/>
              </w:rPr>
              <w:t xml:space="preserve"> </w:t>
            </w:r>
            <w:r w:rsidR="003237E2" w:rsidRPr="0036694E">
              <w:rPr>
                <w:b/>
                <w:bCs/>
                <w:i/>
              </w:rPr>
              <w:t>F</w:t>
            </w:r>
            <w:r w:rsidR="004C41FA" w:rsidRPr="0036694E">
              <w:rPr>
                <w:b/>
                <w:bCs/>
                <w:i/>
              </w:rPr>
              <w:t xml:space="preserve">acebook, </w:t>
            </w:r>
            <w:proofErr w:type="spellStart"/>
            <w:r w:rsidR="003771A2" w:rsidRPr="0036694E">
              <w:rPr>
                <w:b/>
                <w:bCs/>
                <w:i/>
              </w:rPr>
              <w:t>Z</w:t>
            </w:r>
            <w:r w:rsidR="004C41FA" w:rsidRPr="0036694E">
              <w:rPr>
                <w:b/>
                <w:bCs/>
                <w:i/>
              </w:rPr>
              <w:t>alo</w:t>
            </w:r>
            <w:proofErr w:type="spellEnd"/>
            <w:r w:rsidR="004C41FA" w:rsidRPr="0036694E">
              <w:rPr>
                <w:b/>
                <w:bCs/>
                <w:i/>
              </w:rPr>
              <w:t xml:space="preserve"> OA, </w:t>
            </w:r>
            <w:proofErr w:type="spellStart"/>
            <w:proofErr w:type="gramStart"/>
            <w:r w:rsidR="004C41FA" w:rsidRPr="0036694E">
              <w:rPr>
                <w:b/>
                <w:bCs/>
                <w:i/>
              </w:rPr>
              <w:t>Youtube</w:t>
            </w:r>
            <w:proofErr w:type="spellEnd"/>
            <w:r w:rsidR="004C41FA" w:rsidRPr="0036694E">
              <w:rPr>
                <w:b/>
                <w:bCs/>
                <w:i/>
              </w:rPr>
              <w:t>,…</w:t>
            </w:r>
            <w:proofErr w:type="gramEnd"/>
            <w:r w:rsidR="00532592" w:rsidRPr="0036694E">
              <w:rPr>
                <w:b/>
                <w:bCs/>
                <w:i/>
              </w:rPr>
              <w:t>)</w:t>
            </w:r>
            <w:r w:rsidR="00E32266" w:rsidRPr="0036694E">
              <w:rPr>
                <w:b/>
                <w:bCs/>
                <w:i/>
              </w:rPr>
              <w:t xml:space="preserve"> </w:t>
            </w:r>
          </w:p>
          <w:p w14:paraId="07376874" w14:textId="78740B83" w:rsidR="00E32266" w:rsidRPr="0036694E" w:rsidRDefault="00E32266" w:rsidP="00335985">
            <w:pPr>
              <w:spacing w:before="60"/>
              <w:jc w:val="both"/>
              <w:rPr>
                <w:b/>
                <w:bCs/>
                <w:i/>
                <w:szCs w:val="20"/>
              </w:rPr>
            </w:pPr>
            <w:r w:rsidRPr="0036694E">
              <w:rPr>
                <w:b/>
                <w:bCs/>
                <w:i/>
              </w:rPr>
              <w:t xml:space="preserve">của BHXH Việt Nam và BHXH các </w:t>
            </w:r>
            <w:r w:rsidR="00DA7158" w:rsidRPr="0036694E">
              <w:rPr>
                <w:b/>
                <w:bCs/>
                <w:i/>
              </w:rPr>
              <w:t>khu vực</w:t>
            </w:r>
            <w:r w:rsidR="00335985" w:rsidRPr="0036694E">
              <w:rPr>
                <w:b/>
                <w:bCs/>
                <w:i/>
              </w:rPr>
              <w:t>/BHXH tỉnh, thành phố</w:t>
            </w:r>
          </w:p>
        </w:tc>
      </w:tr>
      <w:tr w:rsidR="0036694E" w:rsidRPr="0036694E" w14:paraId="0737687F" w14:textId="77777777" w:rsidTr="0018124E">
        <w:trPr>
          <w:trHeight w:val="1264"/>
        </w:trPr>
        <w:tc>
          <w:tcPr>
            <w:tcW w:w="819" w:type="dxa"/>
            <w:tcBorders>
              <w:left w:val="single" w:sz="4" w:space="0" w:color="auto"/>
              <w:bottom w:val="single" w:sz="4" w:space="0" w:color="auto"/>
              <w:right w:val="single" w:sz="4" w:space="0" w:color="auto"/>
            </w:tcBorders>
            <w:shd w:val="clear" w:color="auto" w:fill="FFFFFF"/>
            <w:vAlign w:val="center"/>
          </w:tcPr>
          <w:p w14:paraId="07376876" w14:textId="77777777" w:rsidR="00C54AD6" w:rsidRPr="0036694E" w:rsidRDefault="00C54AD6" w:rsidP="00A91AE0">
            <w:pPr>
              <w:jc w:val="center"/>
              <w:rPr>
                <w:sz w:val="25"/>
                <w:szCs w:val="25"/>
              </w:rPr>
            </w:pPr>
            <w:r w:rsidRPr="0036694E">
              <w:rPr>
                <w:sz w:val="25"/>
                <w:szCs w:val="25"/>
              </w:rPr>
              <w:t>-</w:t>
            </w:r>
          </w:p>
        </w:tc>
        <w:tc>
          <w:tcPr>
            <w:tcW w:w="2300" w:type="dxa"/>
            <w:tcBorders>
              <w:left w:val="nil"/>
              <w:bottom w:val="single" w:sz="4" w:space="0" w:color="auto"/>
              <w:right w:val="single" w:sz="4" w:space="0" w:color="auto"/>
            </w:tcBorders>
            <w:shd w:val="clear" w:color="auto" w:fill="FFFFFF"/>
            <w:vAlign w:val="center"/>
          </w:tcPr>
          <w:p w14:paraId="07376877" w14:textId="5AEB196E" w:rsidR="00C54AD6" w:rsidRPr="0036694E" w:rsidRDefault="00C54AD6" w:rsidP="00BF0BAE">
            <w:pPr>
              <w:rPr>
                <w:bCs/>
              </w:rPr>
            </w:pPr>
            <w:r w:rsidRPr="0036694E">
              <w:rPr>
                <w:bCs/>
              </w:rPr>
              <w:t xml:space="preserve">Hội nghị </w:t>
            </w:r>
            <w:r w:rsidR="003B0F71" w:rsidRPr="0036694E">
              <w:rPr>
                <w:bCs/>
              </w:rPr>
              <w:t>tuyên truyền</w:t>
            </w:r>
            <w:r w:rsidR="00BF0BAE" w:rsidRPr="0036694E">
              <w:rPr>
                <w:bCs/>
              </w:rPr>
              <w:t xml:space="preserve">, </w:t>
            </w:r>
            <w:r w:rsidR="00335985" w:rsidRPr="0036694E">
              <w:rPr>
                <w:bCs/>
              </w:rPr>
              <w:t>tư vấn, giải đáp</w:t>
            </w:r>
            <w:r w:rsidRPr="0036694E">
              <w:rPr>
                <w:bCs/>
              </w:rPr>
              <w:t xml:space="preserve"> trực tuyến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76878" w14:textId="77777777" w:rsidR="00C54AD6" w:rsidRPr="0036694E" w:rsidRDefault="00C54AD6" w:rsidP="00A91AE0">
            <w:pPr>
              <w:jc w:val="center"/>
              <w:rPr>
                <w:bCs/>
              </w:rPr>
            </w:pPr>
            <w:r w:rsidRPr="0036694E">
              <w:rPr>
                <w:bCs/>
              </w:rPr>
              <w:t>Hội nghị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376879" w14:textId="77777777" w:rsidR="0018124E" w:rsidRPr="0036694E" w:rsidRDefault="0018124E" w:rsidP="0018124E">
            <w:pPr>
              <w:jc w:val="center"/>
              <w:rPr>
                <w:bCs/>
              </w:rPr>
            </w:pPr>
            <w:r w:rsidRPr="0036694E">
              <w:rPr>
                <w:bCs/>
              </w:rPr>
              <w:t xml:space="preserve">Theo </w:t>
            </w:r>
          </w:p>
          <w:p w14:paraId="0737687A" w14:textId="77777777" w:rsidR="00C54AD6" w:rsidRPr="0036694E" w:rsidRDefault="0018124E" w:rsidP="0018124E">
            <w:pPr>
              <w:jc w:val="center"/>
              <w:rPr>
                <w:b/>
                <w:bCs/>
              </w:rPr>
            </w:pPr>
            <w:r w:rsidRPr="0036694E">
              <w:rPr>
                <w:bCs/>
              </w:rPr>
              <w:t>Kế hoạch</w:t>
            </w:r>
          </w:p>
          <w:p w14:paraId="0737687B" w14:textId="77777777" w:rsidR="00C54AD6" w:rsidRPr="0036694E" w:rsidRDefault="00C54AD6" w:rsidP="00A91AE0">
            <w:pPr>
              <w:jc w:val="center"/>
              <w:rPr>
                <w:b/>
                <w:bCs/>
              </w:rPr>
            </w:pPr>
          </w:p>
        </w:tc>
        <w:tc>
          <w:tcPr>
            <w:tcW w:w="1410" w:type="dxa"/>
            <w:tcBorders>
              <w:left w:val="single" w:sz="4" w:space="0" w:color="auto"/>
              <w:bottom w:val="single" w:sz="4" w:space="0" w:color="auto"/>
              <w:right w:val="single" w:sz="4" w:space="0" w:color="auto"/>
            </w:tcBorders>
            <w:shd w:val="clear" w:color="auto" w:fill="FFFFFF"/>
            <w:vAlign w:val="center"/>
          </w:tcPr>
          <w:p w14:paraId="0737687C" w14:textId="06CD300C" w:rsidR="00C54AD6" w:rsidRPr="0036694E" w:rsidRDefault="00C54AD6" w:rsidP="00BF0BAE">
            <w:pPr>
              <w:rPr>
                <w:bCs/>
              </w:rPr>
            </w:pPr>
            <w:r w:rsidRPr="0036694E">
              <w:rPr>
                <w:bCs/>
              </w:rPr>
              <w:t xml:space="preserve">BHXH </w:t>
            </w:r>
            <w:r w:rsidR="00DA7158" w:rsidRPr="0036694E">
              <w:rPr>
                <w:bCs/>
              </w:rPr>
              <w:t>khu vực</w:t>
            </w:r>
            <w:r w:rsidR="00BF0BAE" w:rsidRPr="0036694E">
              <w:rPr>
                <w:bCs/>
              </w:rPr>
              <w:t xml:space="preserve">, </w:t>
            </w:r>
            <w:r w:rsidR="00335985" w:rsidRPr="0036694E">
              <w:rPr>
                <w:bCs/>
              </w:rPr>
              <w:t>BHXH tỉnh, thành phố</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7D" w14:textId="77777777" w:rsidR="00C54AD6" w:rsidRPr="0036694E" w:rsidRDefault="00C54AD6" w:rsidP="00A91AE0">
            <w:pPr>
              <w:rPr>
                <w:bCs/>
              </w:rPr>
            </w:pPr>
            <w:r w:rsidRPr="0036694E">
              <w:rPr>
                <w:bCs/>
              </w:rPr>
              <w:t>Các đơn vị liên quan</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7E" w14:textId="7131D0EB" w:rsidR="00C54AD6" w:rsidRPr="0036694E" w:rsidRDefault="00C54AD6" w:rsidP="00BF0BAE">
            <w:pPr>
              <w:jc w:val="both"/>
              <w:rPr>
                <w:b/>
                <w:bCs/>
              </w:rPr>
            </w:pPr>
            <w:r w:rsidRPr="0036694E">
              <w:rPr>
                <w:spacing w:val="-2"/>
              </w:rPr>
              <w:t xml:space="preserve">Tổ chức các hội nghị </w:t>
            </w:r>
            <w:r w:rsidR="003B0F71" w:rsidRPr="0036694E">
              <w:rPr>
                <w:bCs/>
              </w:rPr>
              <w:t xml:space="preserve">tuyên truyền, </w:t>
            </w:r>
            <w:r w:rsidR="00335985" w:rsidRPr="0036694E">
              <w:rPr>
                <w:spacing w:val="-2"/>
              </w:rPr>
              <w:t>tư vấn, giải đáp</w:t>
            </w:r>
            <w:r w:rsidRPr="0036694E">
              <w:rPr>
                <w:spacing w:val="-2"/>
              </w:rPr>
              <w:t xml:space="preserve"> chính sách BHXH, BHYT</w:t>
            </w:r>
            <w:r w:rsidR="003E1C46" w:rsidRPr="0036694E">
              <w:rPr>
                <w:spacing w:val="-2"/>
              </w:rPr>
              <w:t xml:space="preserve"> </w:t>
            </w:r>
            <w:r w:rsidRPr="0036694E">
              <w:rPr>
                <w:spacing w:val="-2"/>
              </w:rPr>
              <w:t>trực tuyến</w:t>
            </w:r>
            <w:r w:rsidR="003E1C46" w:rsidRPr="0036694E">
              <w:rPr>
                <w:spacing w:val="-2"/>
              </w:rPr>
              <w:t>,</w:t>
            </w:r>
            <w:r w:rsidRPr="0036694E">
              <w:rPr>
                <w:spacing w:val="-2"/>
              </w:rPr>
              <w:t xml:space="preserve"> </w:t>
            </w:r>
            <w:r w:rsidR="003E1C46" w:rsidRPr="0036694E">
              <w:rPr>
                <w:spacing w:val="-2"/>
              </w:rPr>
              <w:t xml:space="preserve">livestream (qua các trang mạng xã hội, </w:t>
            </w:r>
            <w:r w:rsidRPr="0036694E">
              <w:rPr>
                <w:spacing w:val="-2"/>
              </w:rPr>
              <w:t>qua ứng dụng Zoom, trực tuyến qua các điểm cầu,…).</w:t>
            </w:r>
          </w:p>
        </w:tc>
      </w:tr>
      <w:tr w:rsidR="0036694E" w:rsidRPr="0036694E" w14:paraId="0737688B" w14:textId="77777777" w:rsidTr="005C4390">
        <w:trPr>
          <w:trHeight w:val="2272"/>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80" w14:textId="77777777" w:rsidR="0018124E" w:rsidRPr="0036694E" w:rsidRDefault="0018124E" w:rsidP="00A91AE0">
            <w:pPr>
              <w:jc w:val="center"/>
              <w:rPr>
                <w:sz w:val="25"/>
                <w:szCs w:val="25"/>
              </w:rPr>
            </w:pPr>
            <w:r w:rsidRPr="0036694E">
              <w:rPr>
                <w:sz w:val="25"/>
                <w:szCs w:val="25"/>
              </w:rPr>
              <w:t>-</w:t>
            </w:r>
          </w:p>
        </w:tc>
        <w:tc>
          <w:tcPr>
            <w:tcW w:w="2300" w:type="dxa"/>
            <w:tcBorders>
              <w:top w:val="single" w:sz="4" w:space="0" w:color="auto"/>
              <w:left w:val="nil"/>
              <w:bottom w:val="single" w:sz="4" w:space="0" w:color="auto"/>
              <w:right w:val="single" w:sz="4" w:space="0" w:color="auto"/>
            </w:tcBorders>
            <w:shd w:val="clear" w:color="auto" w:fill="FFFFFF"/>
            <w:vAlign w:val="center"/>
          </w:tcPr>
          <w:p w14:paraId="07376881" w14:textId="77777777" w:rsidR="0018124E" w:rsidRPr="0036694E" w:rsidRDefault="0018124E">
            <w:pPr>
              <w:rPr>
                <w:bCs/>
              </w:rPr>
            </w:pPr>
            <w:r w:rsidRPr="0036694E">
              <w:rPr>
                <w:bCs/>
              </w:rPr>
              <w:t>Đăng tải, chia sẻ các tin, bài, audio, phóng sự, video clip, Infographic, motion graphics, hình ảnh đồ họa,… và các sản phẩm tuyên truyền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76882" w14:textId="77777777" w:rsidR="0018124E" w:rsidRPr="0036694E" w:rsidRDefault="0018124E" w:rsidP="00A91AE0">
            <w:pPr>
              <w:jc w:val="center"/>
              <w:rPr>
                <w:bCs/>
              </w:rPr>
            </w:pPr>
            <w:r w:rsidRPr="0036694E">
              <w:rPr>
                <w:bCs/>
              </w:rPr>
              <w:t>Tin, bài, sản phẩm tuyên truyền</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7376883" w14:textId="77777777" w:rsidR="0018124E" w:rsidRPr="0036694E" w:rsidRDefault="0018124E" w:rsidP="00A91AE0">
            <w:pPr>
              <w:jc w:val="center"/>
              <w:rPr>
                <w:bCs/>
              </w:rPr>
            </w:pPr>
            <w:r w:rsidRPr="0036694E">
              <w:rPr>
                <w:bCs/>
              </w:rPr>
              <w:t>Thường xuyên</w:t>
            </w:r>
          </w:p>
        </w:tc>
        <w:tc>
          <w:tcPr>
            <w:tcW w:w="1410" w:type="dxa"/>
            <w:vMerge w:val="restart"/>
            <w:tcBorders>
              <w:top w:val="single" w:sz="4" w:space="0" w:color="auto"/>
              <w:left w:val="single" w:sz="4" w:space="0" w:color="auto"/>
              <w:right w:val="single" w:sz="4" w:space="0" w:color="auto"/>
            </w:tcBorders>
            <w:shd w:val="clear" w:color="auto" w:fill="FFFFFF"/>
            <w:vAlign w:val="center"/>
          </w:tcPr>
          <w:p w14:paraId="07376884" w14:textId="77777777" w:rsidR="0018124E" w:rsidRPr="0036694E" w:rsidRDefault="0018124E" w:rsidP="00A91AE0">
            <w:pPr>
              <w:rPr>
                <w:bCs/>
              </w:rPr>
            </w:pPr>
            <w:r w:rsidRPr="0036694E">
              <w:rPr>
                <w:bCs/>
              </w:rPr>
              <w:t>- Ban Tuyên truyền và Hỗ trợ người tham gia</w:t>
            </w:r>
          </w:p>
          <w:p w14:paraId="07376885" w14:textId="6E9D1FC7" w:rsidR="0018124E" w:rsidRPr="0036694E" w:rsidRDefault="0018124E" w:rsidP="00BF0BAE">
            <w:pPr>
              <w:rPr>
                <w:bCs/>
              </w:rPr>
            </w:pPr>
            <w:r w:rsidRPr="0036694E">
              <w:rPr>
                <w:bCs/>
              </w:rPr>
              <w:t>- BHXH khu vực</w:t>
            </w:r>
            <w:r w:rsidR="00BF0BAE" w:rsidRPr="0036694E">
              <w:rPr>
                <w:bCs/>
              </w:rPr>
              <w:t xml:space="preserve">, </w:t>
            </w:r>
            <w:r w:rsidRPr="0036694E">
              <w:rPr>
                <w:bCs/>
              </w:rPr>
              <w:t>BHXH tỉnh, thành phố</w:t>
            </w:r>
          </w:p>
        </w:tc>
        <w:tc>
          <w:tcPr>
            <w:tcW w:w="1710" w:type="dxa"/>
            <w:vMerge w:val="restart"/>
            <w:tcBorders>
              <w:top w:val="single" w:sz="4" w:space="0" w:color="auto"/>
              <w:left w:val="single" w:sz="4" w:space="0" w:color="auto"/>
              <w:right w:val="single" w:sz="4" w:space="0" w:color="auto"/>
            </w:tcBorders>
            <w:shd w:val="clear" w:color="auto" w:fill="FFFFFF"/>
            <w:vAlign w:val="center"/>
          </w:tcPr>
          <w:p w14:paraId="07376886" w14:textId="77777777" w:rsidR="0018124E" w:rsidRPr="0036694E" w:rsidRDefault="0018124E" w:rsidP="00A91AE0">
            <w:pPr>
              <w:rPr>
                <w:bCs/>
              </w:rPr>
            </w:pPr>
            <w:r w:rsidRPr="0036694E">
              <w:rPr>
                <w:bCs/>
              </w:rPr>
              <w:t>- Các đơn vị liên quan</w:t>
            </w:r>
          </w:p>
          <w:p w14:paraId="07376887" w14:textId="77777777" w:rsidR="0018124E" w:rsidRPr="0036694E" w:rsidRDefault="0018124E" w:rsidP="00C002CE">
            <w:pPr>
              <w:rPr>
                <w:bCs/>
              </w:rPr>
            </w:pPr>
            <w:r w:rsidRPr="0036694E">
              <w:rPr>
                <w:bCs/>
              </w:rPr>
              <w:t>- BHXH cấp huyện</w:t>
            </w:r>
          </w:p>
          <w:p w14:paraId="07376888" w14:textId="77777777" w:rsidR="0018124E" w:rsidRPr="0036694E" w:rsidRDefault="0018124E" w:rsidP="00A91AE0">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89" w14:textId="7BFF2872" w:rsidR="0018124E" w:rsidRPr="0036694E" w:rsidRDefault="0018124E">
            <w:pPr>
              <w:spacing w:before="60"/>
              <w:jc w:val="both"/>
              <w:rPr>
                <w:bCs/>
                <w:szCs w:val="20"/>
              </w:rPr>
            </w:pPr>
            <w:r w:rsidRPr="0036694E">
              <w:rPr>
                <w:bCs/>
                <w:szCs w:val="20"/>
              </w:rPr>
              <w:t xml:space="preserve">- Sản xuất, đăng tải, chia sẻ các tin, bài, phóng sự, </w:t>
            </w:r>
            <w:r w:rsidRPr="0036694E">
              <w:rPr>
                <w:bCs/>
              </w:rPr>
              <w:t xml:space="preserve">Infographic, motion graphics, audio, video </w:t>
            </w:r>
            <w:proofErr w:type="gramStart"/>
            <w:r w:rsidRPr="0036694E">
              <w:rPr>
                <w:bCs/>
              </w:rPr>
              <w:t>clip,</w:t>
            </w:r>
            <w:r w:rsidRPr="0036694E">
              <w:rPr>
                <w:bCs/>
                <w:szCs w:val="20"/>
              </w:rPr>
              <w:t>…</w:t>
            </w:r>
            <w:proofErr w:type="gramEnd"/>
            <w:r w:rsidRPr="0036694E">
              <w:rPr>
                <w:bCs/>
                <w:szCs w:val="20"/>
              </w:rPr>
              <w:t xml:space="preserve"> và các sản phẩm tuyên truyền của BHXH Việt Nam trên môi trường Internet, mạng xã hội như </w:t>
            </w:r>
            <w:proofErr w:type="spellStart"/>
            <w:r w:rsidRPr="0036694E">
              <w:rPr>
                <w:bCs/>
                <w:szCs w:val="20"/>
              </w:rPr>
              <w:t>Fanpage</w:t>
            </w:r>
            <w:proofErr w:type="spellEnd"/>
            <w:r w:rsidRPr="0036694E">
              <w:rPr>
                <w:bCs/>
                <w:szCs w:val="20"/>
              </w:rPr>
              <w:t xml:space="preserve"> Facebook, </w:t>
            </w:r>
            <w:proofErr w:type="spellStart"/>
            <w:r w:rsidRPr="0036694E">
              <w:rPr>
                <w:bCs/>
                <w:szCs w:val="20"/>
              </w:rPr>
              <w:t>Zalo</w:t>
            </w:r>
            <w:proofErr w:type="spellEnd"/>
            <w:r w:rsidRPr="0036694E">
              <w:rPr>
                <w:bCs/>
                <w:szCs w:val="20"/>
              </w:rPr>
              <w:t xml:space="preserve"> OA, </w:t>
            </w:r>
            <w:proofErr w:type="spellStart"/>
            <w:r w:rsidRPr="0036694E">
              <w:rPr>
                <w:bCs/>
                <w:szCs w:val="20"/>
              </w:rPr>
              <w:t>Youtube</w:t>
            </w:r>
            <w:proofErr w:type="spellEnd"/>
            <w:r w:rsidRPr="0036694E">
              <w:rPr>
                <w:bCs/>
                <w:szCs w:val="20"/>
              </w:rPr>
              <w:t xml:space="preserve">,… </w:t>
            </w:r>
          </w:p>
          <w:p w14:paraId="0737688A" w14:textId="77777777" w:rsidR="0018124E" w:rsidRPr="0036694E" w:rsidRDefault="0018124E">
            <w:pPr>
              <w:spacing w:before="60"/>
              <w:jc w:val="both"/>
              <w:rPr>
                <w:bCs/>
                <w:szCs w:val="20"/>
              </w:rPr>
            </w:pPr>
            <w:r w:rsidRPr="0036694E">
              <w:rPr>
                <w:bCs/>
                <w:szCs w:val="20"/>
              </w:rPr>
              <w:t xml:space="preserve">- Chú trọng lan </w:t>
            </w:r>
            <w:proofErr w:type="spellStart"/>
            <w:r w:rsidRPr="0036694E">
              <w:rPr>
                <w:bCs/>
                <w:szCs w:val="20"/>
              </w:rPr>
              <w:t>tỏa</w:t>
            </w:r>
            <w:proofErr w:type="spellEnd"/>
            <w:r w:rsidRPr="0036694E">
              <w:rPr>
                <w:bCs/>
                <w:szCs w:val="20"/>
              </w:rPr>
              <w:t xml:space="preserve"> các sản phẩm báo chí, các sản phẩm tuyên truyền về quyền, lợi ích, giá trị nhân văn của các chính sách; các điểm mới của chính sách BHXH, BHYT;….</w:t>
            </w:r>
          </w:p>
        </w:tc>
      </w:tr>
      <w:tr w:rsidR="0036694E" w:rsidRPr="0036694E" w14:paraId="07376893" w14:textId="77777777" w:rsidTr="005C4390">
        <w:trPr>
          <w:trHeight w:val="1555"/>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8C" w14:textId="77777777" w:rsidR="0018124E" w:rsidRPr="0036694E" w:rsidRDefault="0018124E" w:rsidP="00A91AE0">
            <w:pPr>
              <w:jc w:val="center"/>
              <w:rPr>
                <w:sz w:val="25"/>
                <w:szCs w:val="25"/>
              </w:rPr>
            </w:pPr>
            <w:r w:rsidRPr="0036694E">
              <w:rPr>
                <w:sz w:val="25"/>
                <w:szCs w:val="25"/>
              </w:rPr>
              <w:t>-</w:t>
            </w:r>
          </w:p>
        </w:tc>
        <w:tc>
          <w:tcPr>
            <w:tcW w:w="2300" w:type="dxa"/>
            <w:tcBorders>
              <w:top w:val="single" w:sz="4" w:space="0" w:color="auto"/>
              <w:left w:val="nil"/>
              <w:bottom w:val="single" w:sz="4" w:space="0" w:color="auto"/>
              <w:right w:val="single" w:sz="4" w:space="0" w:color="auto"/>
            </w:tcBorders>
            <w:shd w:val="clear" w:color="auto" w:fill="FFFFFF"/>
            <w:vAlign w:val="center"/>
          </w:tcPr>
          <w:p w14:paraId="0737688D" w14:textId="77777777" w:rsidR="0018124E" w:rsidRPr="0036694E" w:rsidRDefault="0018124E" w:rsidP="00255938">
            <w:r w:rsidRPr="0036694E">
              <w:rPr>
                <w:bCs/>
              </w:rPr>
              <w:t xml:space="preserve">Trả lời, tư vấn, giải đáp chính sách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7688E" w14:textId="77777777" w:rsidR="0018124E" w:rsidRPr="0036694E" w:rsidRDefault="0018124E" w:rsidP="00A91AE0">
            <w:pPr>
              <w:jc w:val="center"/>
              <w:rPr>
                <w:bCs/>
              </w:rPr>
            </w:pPr>
            <w:r w:rsidRPr="0036694E">
              <w:rPr>
                <w:bCs/>
              </w:rPr>
              <w:t>Câu hỏi, bình luận,…</w:t>
            </w:r>
          </w:p>
        </w:tc>
        <w:tc>
          <w:tcPr>
            <w:tcW w:w="1276" w:type="dxa"/>
            <w:vMerge/>
            <w:tcBorders>
              <w:left w:val="single" w:sz="4" w:space="0" w:color="auto"/>
              <w:bottom w:val="single" w:sz="4" w:space="0" w:color="auto"/>
              <w:right w:val="single" w:sz="4" w:space="0" w:color="auto"/>
            </w:tcBorders>
            <w:shd w:val="clear" w:color="auto" w:fill="FFFFFF"/>
            <w:vAlign w:val="center"/>
          </w:tcPr>
          <w:p w14:paraId="0737688F" w14:textId="77777777" w:rsidR="0018124E" w:rsidRPr="0036694E" w:rsidRDefault="0018124E" w:rsidP="00A91AE0">
            <w:pPr>
              <w:jc w:val="center"/>
              <w:rPr>
                <w:bCs/>
              </w:rPr>
            </w:pPr>
          </w:p>
        </w:tc>
        <w:tc>
          <w:tcPr>
            <w:tcW w:w="1410" w:type="dxa"/>
            <w:vMerge/>
            <w:tcBorders>
              <w:left w:val="single" w:sz="4" w:space="0" w:color="auto"/>
              <w:bottom w:val="single" w:sz="4" w:space="0" w:color="auto"/>
              <w:right w:val="single" w:sz="4" w:space="0" w:color="auto"/>
            </w:tcBorders>
            <w:shd w:val="clear" w:color="auto" w:fill="FFFFFF"/>
            <w:vAlign w:val="center"/>
          </w:tcPr>
          <w:p w14:paraId="07376890" w14:textId="77777777" w:rsidR="0018124E" w:rsidRPr="0036694E" w:rsidRDefault="0018124E" w:rsidP="00A91AE0">
            <w:pPr>
              <w:rPr>
                <w:bCs/>
              </w:rPr>
            </w:pPr>
          </w:p>
        </w:tc>
        <w:tc>
          <w:tcPr>
            <w:tcW w:w="1710" w:type="dxa"/>
            <w:vMerge/>
            <w:tcBorders>
              <w:left w:val="single" w:sz="4" w:space="0" w:color="auto"/>
              <w:bottom w:val="single" w:sz="4" w:space="0" w:color="auto"/>
              <w:right w:val="single" w:sz="4" w:space="0" w:color="auto"/>
            </w:tcBorders>
            <w:shd w:val="clear" w:color="auto" w:fill="FFFFFF"/>
            <w:vAlign w:val="center"/>
          </w:tcPr>
          <w:p w14:paraId="07376891" w14:textId="77777777" w:rsidR="0018124E" w:rsidRPr="0036694E" w:rsidRDefault="0018124E" w:rsidP="00A91AE0">
            <w:pPr>
              <w:rPr>
                <w:bCs/>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92" w14:textId="77777777" w:rsidR="0018124E" w:rsidRPr="0036694E" w:rsidRDefault="0018124E" w:rsidP="00DA7158">
            <w:pPr>
              <w:spacing w:before="60"/>
              <w:jc w:val="both"/>
              <w:rPr>
                <w:szCs w:val="26"/>
              </w:rPr>
            </w:pPr>
            <w:r w:rsidRPr="0036694E">
              <w:rPr>
                <w:bCs/>
              </w:rPr>
              <w:t>Thực hiện quản trị nội dung bình luận và kịp thời trả lời, tư vấn, giải đáp chính sách BHXH, BHYT cho người dân, NLĐ, đơn vị thông qua chức năng comment</w:t>
            </w:r>
            <w:r w:rsidR="00A411AC" w:rsidRPr="0036694E">
              <w:rPr>
                <w:bCs/>
              </w:rPr>
              <w:t xml:space="preserve"> (bình luận)</w:t>
            </w:r>
            <w:r w:rsidRPr="0036694E">
              <w:rPr>
                <w:bCs/>
              </w:rPr>
              <w:t xml:space="preserve">, inbox </w:t>
            </w:r>
            <w:r w:rsidR="00A411AC" w:rsidRPr="0036694E">
              <w:rPr>
                <w:bCs/>
              </w:rPr>
              <w:t xml:space="preserve">(tin nhắn) </w:t>
            </w:r>
            <w:r w:rsidRPr="0036694E">
              <w:rPr>
                <w:bCs/>
              </w:rPr>
              <w:t>trên các trang mạng xã hội của BHXH Việt Nam, BHXH khu vực/BHXH tỉnh, thành phố.</w:t>
            </w:r>
          </w:p>
        </w:tc>
      </w:tr>
    </w:tbl>
    <w:p w14:paraId="07376894" w14:textId="77777777" w:rsidR="0002144B" w:rsidRPr="0036694E" w:rsidRDefault="0002144B"/>
    <w:tbl>
      <w:tblPr>
        <w:tblW w:w="15310" w:type="dxa"/>
        <w:tblInd w:w="-289" w:type="dxa"/>
        <w:tblLook w:val="04A0" w:firstRow="1" w:lastRow="0" w:firstColumn="1" w:lastColumn="0" w:noHBand="0" w:noVBand="1"/>
      </w:tblPr>
      <w:tblGrid>
        <w:gridCol w:w="819"/>
        <w:gridCol w:w="2581"/>
        <w:gridCol w:w="1003"/>
        <w:gridCol w:w="1410"/>
        <w:gridCol w:w="1467"/>
        <w:gridCol w:w="1793"/>
        <w:gridCol w:w="6237"/>
      </w:tblGrid>
      <w:tr w:rsidR="0036694E" w:rsidRPr="0036694E" w14:paraId="0737689C" w14:textId="77777777" w:rsidTr="0006554F">
        <w:trPr>
          <w:trHeight w:val="595"/>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95" w14:textId="77777777" w:rsidR="0006554F" w:rsidRPr="0036694E" w:rsidRDefault="0006554F" w:rsidP="00EA0EDA">
            <w:pPr>
              <w:jc w:val="center"/>
              <w:rPr>
                <w:b/>
                <w:bCs/>
              </w:rPr>
            </w:pPr>
            <w:r w:rsidRPr="0036694E">
              <w:rPr>
                <w:sz w:val="4"/>
                <w:szCs w:val="4"/>
              </w:rPr>
              <w:lastRenderedPageBreak/>
              <w:br w:type="page"/>
            </w:r>
            <w:r w:rsidRPr="0036694E">
              <w:rPr>
                <w:sz w:val="4"/>
                <w:szCs w:val="4"/>
              </w:rPr>
              <w:br w:type="page"/>
            </w:r>
            <w:r w:rsidRPr="0036694E">
              <w:br w:type="page"/>
            </w:r>
            <w:proofErr w:type="spellStart"/>
            <w:r w:rsidRPr="0036694E">
              <w:rPr>
                <w:b/>
                <w:bCs/>
              </w:rPr>
              <w:t>Stt</w:t>
            </w:r>
            <w:proofErr w:type="spellEnd"/>
          </w:p>
        </w:tc>
        <w:tc>
          <w:tcPr>
            <w:tcW w:w="2581" w:type="dxa"/>
            <w:tcBorders>
              <w:top w:val="single" w:sz="4" w:space="0" w:color="auto"/>
              <w:left w:val="nil"/>
              <w:bottom w:val="single" w:sz="4" w:space="0" w:color="auto"/>
              <w:right w:val="single" w:sz="4" w:space="0" w:color="auto"/>
            </w:tcBorders>
            <w:shd w:val="clear" w:color="auto" w:fill="FFFFFF"/>
            <w:vAlign w:val="center"/>
          </w:tcPr>
          <w:p w14:paraId="07376896" w14:textId="77777777" w:rsidR="0006554F" w:rsidRPr="0036694E" w:rsidRDefault="0006554F" w:rsidP="00EA0EDA">
            <w:pPr>
              <w:jc w:val="center"/>
              <w:rPr>
                <w:b/>
                <w:bCs/>
              </w:rPr>
            </w:pPr>
            <w:r w:rsidRPr="0036694E">
              <w:rPr>
                <w:b/>
                <w:bCs/>
              </w:rPr>
              <w:t xml:space="preserve">Hình thức </w:t>
            </w:r>
          </w:p>
        </w:tc>
        <w:tc>
          <w:tcPr>
            <w:tcW w:w="1003" w:type="dxa"/>
            <w:tcBorders>
              <w:top w:val="single" w:sz="4" w:space="0" w:color="auto"/>
              <w:left w:val="nil"/>
              <w:bottom w:val="single" w:sz="4" w:space="0" w:color="auto"/>
              <w:right w:val="single" w:sz="4" w:space="0" w:color="auto"/>
            </w:tcBorders>
            <w:shd w:val="clear" w:color="auto" w:fill="FFFFFF"/>
            <w:vAlign w:val="center"/>
          </w:tcPr>
          <w:p w14:paraId="07376897" w14:textId="77777777" w:rsidR="0006554F" w:rsidRPr="0036694E" w:rsidRDefault="0006554F" w:rsidP="00EA0EDA">
            <w:pPr>
              <w:jc w:val="center"/>
              <w:rPr>
                <w:b/>
                <w:bCs/>
              </w:rPr>
            </w:pPr>
            <w:r w:rsidRPr="0036694E">
              <w:rPr>
                <w:b/>
                <w:bCs/>
              </w:rPr>
              <w:t>Đơn vị tính</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98" w14:textId="77777777" w:rsidR="0006554F" w:rsidRPr="0036694E" w:rsidRDefault="0006554F" w:rsidP="00EA0EDA">
            <w:pPr>
              <w:jc w:val="center"/>
              <w:rPr>
                <w:b/>
                <w:bCs/>
              </w:rPr>
            </w:pPr>
            <w:r w:rsidRPr="0036694E">
              <w:rPr>
                <w:b/>
                <w:bCs/>
              </w:rPr>
              <w:t>Thời gian thực hiện</w:t>
            </w:r>
          </w:p>
        </w:tc>
        <w:tc>
          <w:tcPr>
            <w:tcW w:w="146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99" w14:textId="77777777" w:rsidR="0006554F" w:rsidRPr="0036694E" w:rsidRDefault="0006554F" w:rsidP="00EA0EDA">
            <w:pPr>
              <w:jc w:val="center"/>
              <w:rPr>
                <w:b/>
                <w:bCs/>
              </w:rPr>
            </w:pPr>
            <w:r w:rsidRPr="0036694E">
              <w:rPr>
                <w:b/>
                <w:bCs/>
              </w:rPr>
              <w:t xml:space="preserve">Đơn vị </w:t>
            </w:r>
            <w:r w:rsidRPr="0036694E">
              <w:rPr>
                <w:b/>
                <w:bCs/>
              </w:rPr>
              <w:br/>
              <w:t>chủ trì</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0737689A" w14:textId="77777777" w:rsidR="0006554F" w:rsidRPr="0036694E" w:rsidRDefault="0006554F" w:rsidP="00EA0EDA">
            <w:pPr>
              <w:jc w:val="center"/>
              <w:rPr>
                <w:b/>
                <w:bCs/>
              </w:rPr>
            </w:pPr>
            <w:r w:rsidRPr="0036694E">
              <w:rPr>
                <w:b/>
                <w:bCs/>
              </w:rPr>
              <w:t xml:space="preserve">Đơn vị </w:t>
            </w:r>
            <w:r w:rsidRPr="0036694E">
              <w:rPr>
                <w:b/>
                <w:bCs/>
              </w:rPr>
              <w:br/>
              <w:t>phối hợp</w:t>
            </w:r>
          </w:p>
        </w:tc>
        <w:tc>
          <w:tcPr>
            <w:tcW w:w="6237" w:type="dxa"/>
            <w:tcBorders>
              <w:top w:val="single" w:sz="4" w:space="0" w:color="auto"/>
              <w:left w:val="nil"/>
              <w:bottom w:val="single" w:sz="4" w:space="0" w:color="auto"/>
              <w:right w:val="single" w:sz="4" w:space="0" w:color="auto"/>
            </w:tcBorders>
            <w:shd w:val="clear" w:color="auto" w:fill="FFFFFF"/>
            <w:vAlign w:val="center"/>
          </w:tcPr>
          <w:p w14:paraId="0737689B" w14:textId="77777777" w:rsidR="0006554F" w:rsidRPr="0036694E" w:rsidRDefault="0006554F" w:rsidP="00EA0EDA">
            <w:pPr>
              <w:jc w:val="center"/>
              <w:rPr>
                <w:b/>
                <w:bCs/>
              </w:rPr>
            </w:pPr>
            <w:r w:rsidRPr="0036694E">
              <w:rPr>
                <w:b/>
                <w:bCs/>
              </w:rPr>
              <w:t>Công việc thực hiện</w:t>
            </w:r>
          </w:p>
        </w:tc>
      </w:tr>
      <w:tr w:rsidR="0036694E" w:rsidRPr="0036694E" w14:paraId="0737689F" w14:textId="77777777" w:rsidTr="0006554F">
        <w:trPr>
          <w:trHeight w:val="417"/>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9D" w14:textId="77777777" w:rsidR="002B4223" w:rsidRPr="0036694E" w:rsidRDefault="0002144B" w:rsidP="00A91AE0">
            <w:pPr>
              <w:jc w:val="center"/>
              <w:rPr>
                <w:b/>
                <w:i/>
                <w:sz w:val="25"/>
                <w:szCs w:val="25"/>
              </w:rPr>
            </w:pPr>
            <w:r w:rsidRPr="0036694E">
              <w:br w:type="page"/>
            </w:r>
            <w:r w:rsidR="002B4223" w:rsidRPr="0036694E">
              <w:rPr>
                <w:b/>
                <w:i/>
                <w:sz w:val="25"/>
                <w:szCs w:val="25"/>
              </w:rPr>
              <w:t>2.3</w:t>
            </w:r>
          </w:p>
        </w:tc>
        <w:tc>
          <w:tcPr>
            <w:tcW w:w="14491" w:type="dxa"/>
            <w:gridSpan w:val="6"/>
            <w:tcBorders>
              <w:top w:val="single" w:sz="4" w:space="0" w:color="auto"/>
              <w:left w:val="nil"/>
              <w:bottom w:val="single" w:sz="4" w:space="0" w:color="auto"/>
              <w:right w:val="single" w:sz="4" w:space="0" w:color="auto"/>
            </w:tcBorders>
            <w:shd w:val="clear" w:color="auto" w:fill="FFFFFF"/>
            <w:vAlign w:val="center"/>
          </w:tcPr>
          <w:p w14:paraId="0737689E" w14:textId="6907AFEB" w:rsidR="002B4223" w:rsidRPr="0036694E" w:rsidRDefault="00335985" w:rsidP="00441F6F">
            <w:pPr>
              <w:spacing w:before="60"/>
              <w:jc w:val="both"/>
              <w:rPr>
                <w:szCs w:val="26"/>
              </w:rPr>
            </w:pPr>
            <w:r w:rsidRPr="0036694E">
              <w:rPr>
                <w:b/>
                <w:bCs/>
                <w:i/>
                <w:szCs w:val="20"/>
              </w:rPr>
              <w:t xml:space="preserve">Tuyên truyền, hỗ trợ, tư vấn, giải đáp </w:t>
            </w:r>
            <w:r w:rsidR="002B4223" w:rsidRPr="0036694E">
              <w:rPr>
                <w:b/>
                <w:i/>
              </w:rPr>
              <w:t xml:space="preserve">qua ứng dụng </w:t>
            </w:r>
            <w:proofErr w:type="spellStart"/>
            <w:r w:rsidR="002B4223" w:rsidRPr="0036694E">
              <w:rPr>
                <w:b/>
                <w:i/>
              </w:rPr>
              <w:t>VssID</w:t>
            </w:r>
            <w:proofErr w:type="spellEnd"/>
            <w:r w:rsidR="002B4223" w:rsidRPr="0036694E">
              <w:rPr>
                <w:b/>
                <w:i/>
              </w:rPr>
              <w:t>-BHXH số</w:t>
            </w:r>
            <w:r w:rsidRPr="0036694E">
              <w:rPr>
                <w:b/>
                <w:i/>
              </w:rPr>
              <w:t xml:space="preserve">, qua </w:t>
            </w:r>
            <w:r w:rsidR="00441F6F" w:rsidRPr="0036694E">
              <w:rPr>
                <w:b/>
                <w:i/>
              </w:rPr>
              <w:t>email</w:t>
            </w:r>
          </w:p>
        </w:tc>
      </w:tr>
      <w:tr w:rsidR="0036694E" w:rsidRPr="0036694E" w14:paraId="073768A9" w14:textId="77777777" w:rsidTr="0006554F">
        <w:trPr>
          <w:trHeight w:val="1827"/>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0" w14:textId="77777777" w:rsidR="0024295D" w:rsidRPr="0036694E" w:rsidRDefault="00335985" w:rsidP="00A91AE0">
            <w:pPr>
              <w:jc w:val="center"/>
              <w:rPr>
                <w:b/>
                <w:i/>
                <w:sz w:val="25"/>
                <w:szCs w:val="25"/>
              </w:rPr>
            </w:pPr>
            <w:r w:rsidRPr="0036694E">
              <w:rPr>
                <w:b/>
                <w:i/>
                <w:sz w:val="25"/>
                <w:szCs w:val="25"/>
              </w:rPr>
              <w:t>-</w:t>
            </w:r>
          </w:p>
        </w:tc>
        <w:tc>
          <w:tcPr>
            <w:tcW w:w="2581" w:type="dxa"/>
            <w:tcBorders>
              <w:top w:val="single" w:sz="4" w:space="0" w:color="auto"/>
              <w:left w:val="nil"/>
              <w:bottom w:val="single" w:sz="4" w:space="0" w:color="auto"/>
              <w:right w:val="single" w:sz="4" w:space="0" w:color="auto"/>
            </w:tcBorders>
            <w:shd w:val="clear" w:color="auto" w:fill="FFFFFF"/>
            <w:vAlign w:val="center"/>
          </w:tcPr>
          <w:p w14:paraId="073768A1" w14:textId="77777777" w:rsidR="0024295D" w:rsidRPr="0036694E" w:rsidRDefault="0024295D" w:rsidP="00335985">
            <w:r w:rsidRPr="0036694E">
              <w:t>T</w:t>
            </w:r>
            <w:r w:rsidR="00DE5DCC" w:rsidRPr="0036694E">
              <w:t>uyên t</w:t>
            </w:r>
            <w:r w:rsidRPr="0036694E">
              <w:t>ruyền</w:t>
            </w:r>
            <w:r w:rsidR="00335985" w:rsidRPr="0036694E">
              <w:t>, hỗ trợ,</w:t>
            </w:r>
            <w:r w:rsidRPr="0036694E">
              <w:t xml:space="preserve"> </w:t>
            </w:r>
            <w:r w:rsidR="00335985" w:rsidRPr="0036694E">
              <w:t xml:space="preserve">tư vấn </w:t>
            </w:r>
            <w:r w:rsidRPr="0036694E">
              <w:t xml:space="preserve">qua ứng dụng </w:t>
            </w:r>
            <w:proofErr w:type="spellStart"/>
            <w:r w:rsidRPr="0036694E">
              <w:t>VssID</w:t>
            </w:r>
            <w:proofErr w:type="spellEnd"/>
            <w:r w:rsidRPr="0036694E">
              <w:t>-BHXH số</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2" w14:textId="77777777" w:rsidR="0024295D" w:rsidRPr="0036694E" w:rsidRDefault="0024295D" w:rsidP="00A91AE0">
            <w:pPr>
              <w:jc w:val="center"/>
              <w:rPr>
                <w:bCs/>
              </w:rPr>
            </w:pPr>
            <w:r w:rsidRPr="0036694E">
              <w:rPr>
                <w:bCs/>
              </w:rPr>
              <w:t>Sản phẩm</w:t>
            </w:r>
            <w:r w:rsidR="00017173" w:rsidRPr="0036694E">
              <w:rPr>
                <w:bCs/>
              </w:rPr>
              <w:t xml:space="preserve"> báo chí,</w:t>
            </w:r>
            <w:r w:rsidRPr="0036694E">
              <w:rPr>
                <w:bCs/>
              </w:rPr>
              <w:t xml:space="preserve"> </w:t>
            </w:r>
            <w:r w:rsidR="00DE5DCC" w:rsidRPr="0036694E">
              <w:rPr>
                <w:bCs/>
              </w:rPr>
              <w:t xml:space="preserve">tuyên </w:t>
            </w:r>
            <w:r w:rsidRPr="0036694E">
              <w:rPr>
                <w:bCs/>
              </w:rPr>
              <w:t xml:space="preserve">truyền </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3" w14:textId="77777777" w:rsidR="0024295D" w:rsidRPr="0036694E" w:rsidRDefault="0018124E" w:rsidP="00A91AE0">
            <w:pPr>
              <w:jc w:val="center"/>
            </w:pPr>
            <w:r w:rsidRPr="0036694E">
              <w:rPr>
                <w:bCs/>
              </w:rPr>
              <w:t>Thường xuyên</w:t>
            </w:r>
          </w:p>
        </w:tc>
        <w:tc>
          <w:tcPr>
            <w:tcW w:w="146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4" w14:textId="06BF85F1" w:rsidR="0024295D" w:rsidRPr="0036694E" w:rsidRDefault="0024295D" w:rsidP="00A91AE0">
            <w:pPr>
              <w:rPr>
                <w:bCs/>
              </w:rPr>
            </w:pPr>
            <w:r w:rsidRPr="0036694E">
              <w:rPr>
                <w:bCs/>
              </w:rPr>
              <w:t>Trung tâm CNTT</w:t>
            </w:r>
            <w:r w:rsidR="00A53D0A" w:rsidRPr="0036694E">
              <w:rPr>
                <w:bCs/>
              </w:rPr>
              <w:t xml:space="preserve"> và </w:t>
            </w:r>
            <w:r w:rsidR="009A7B6D" w:rsidRPr="0036694E">
              <w:rPr>
                <w:bCs/>
              </w:rPr>
              <w:t>chuyển đổi số</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5" w14:textId="77777777" w:rsidR="0024295D" w:rsidRPr="0036694E" w:rsidRDefault="0024295D" w:rsidP="00A91AE0">
            <w:pPr>
              <w:rPr>
                <w:bCs/>
              </w:rPr>
            </w:pPr>
            <w:r w:rsidRPr="0036694E">
              <w:rPr>
                <w:bCs/>
              </w:rPr>
              <w:t xml:space="preserve">- </w:t>
            </w:r>
            <w:r w:rsidR="00A53D0A" w:rsidRPr="0036694E">
              <w:rPr>
                <w:bCs/>
              </w:rPr>
              <w:t>Ban Tuyên truyền và Hỗ trợ người tham gia</w:t>
            </w:r>
          </w:p>
          <w:p w14:paraId="073768A6" w14:textId="77777777" w:rsidR="0024295D" w:rsidRPr="0036694E" w:rsidRDefault="0024295D" w:rsidP="00A91AE0">
            <w:pPr>
              <w:rPr>
                <w:bCs/>
              </w:rPr>
            </w:pPr>
            <w:r w:rsidRPr="0036694E">
              <w:rPr>
                <w:bCs/>
              </w:rPr>
              <w:t xml:space="preserve">- Các đơn vị </w:t>
            </w:r>
            <w:r w:rsidR="00017173" w:rsidRPr="0036694E">
              <w:rPr>
                <w:bCs/>
              </w:rPr>
              <w:t>liên quan</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7" w14:textId="2A65D811" w:rsidR="0024295D" w:rsidRPr="0036694E" w:rsidRDefault="0018124E" w:rsidP="00335985">
            <w:pPr>
              <w:jc w:val="both"/>
              <w:rPr>
                <w:szCs w:val="26"/>
              </w:rPr>
            </w:pPr>
            <w:r w:rsidRPr="0036694E">
              <w:rPr>
                <w:szCs w:val="26"/>
              </w:rPr>
              <w:t xml:space="preserve">- </w:t>
            </w:r>
            <w:r w:rsidR="0024295D" w:rsidRPr="0036694E">
              <w:rPr>
                <w:szCs w:val="26"/>
              </w:rPr>
              <w:t xml:space="preserve">Gửi đến người sử dụng ứng dụng </w:t>
            </w:r>
            <w:proofErr w:type="spellStart"/>
            <w:r w:rsidR="0024295D" w:rsidRPr="0036694E">
              <w:rPr>
                <w:szCs w:val="26"/>
              </w:rPr>
              <w:t>VssID</w:t>
            </w:r>
            <w:proofErr w:type="spellEnd"/>
            <w:r w:rsidR="0024295D" w:rsidRPr="0036694E">
              <w:rPr>
                <w:szCs w:val="26"/>
              </w:rPr>
              <w:t xml:space="preserve">- BHXH số các sản phẩm </w:t>
            </w:r>
            <w:r w:rsidR="00017173" w:rsidRPr="0036694E">
              <w:rPr>
                <w:szCs w:val="26"/>
              </w:rPr>
              <w:t xml:space="preserve">báo chí, </w:t>
            </w:r>
            <w:r w:rsidR="00FC5FDE" w:rsidRPr="0036694E">
              <w:rPr>
                <w:szCs w:val="26"/>
              </w:rPr>
              <w:t>sản phẩm</w:t>
            </w:r>
            <w:r w:rsidR="00335985" w:rsidRPr="0036694E">
              <w:rPr>
                <w:szCs w:val="26"/>
              </w:rPr>
              <w:t xml:space="preserve"> tuyên</w:t>
            </w:r>
            <w:r w:rsidR="00FC5FDE" w:rsidRPr="0036694E">
              <w:rPr>
                <w:szCs w:val="26"/>
              </w:rPr>
              <w:t xml:space="preserve"> </w:t>
            </w:r>
            <w:r w:rsidR="0024295D" w:rsidRPr="0036694E">
              <w:rPr>
                <w:szCs w:val="26"/>
              </w:rPr>
              <w:t xml:space="preserve">truyền </w:t>
            </w:r>
            <w:r w:rsidR="00BF0BAE" w:rsidRPr="0036694E">
              <w:rPr>
                <w:szCs w:val="26"/>
              </w:rPr>
              <w:t xml:space="preserve">phù hợp </w:t>
            </w:r>
            <w:r w:rsidR="0024295D" w:rsidRPr="0036694E">
              <w:rPr>
                <w:szCs w:val="26"/>
              </w:rPr>
              <w:t xml:space="preserve">(tin, bài, </w:t>
            </w:r>
            <w:r w:rsidR="00BC14F1" w:rsidRPr="0036694E">
              <w:rPr>
                <w:szCs w:val="26"/>
              </w:rPr>
              <w:t xml:space="preserve">video </w:t>
            </w:r>
            <w:r w:rsidR="00017173" w:rsidRPr="0036694E">
              <w:rPr>
                <w:szCs w:val="26"/>
              </w:rPr>
              <w:t>clip</w:t>
            </w:r>
            <w:r w:rsidR="0024295D" w:rsidRPr="0036694E">
              <w:rPr>
                <w:szCs w:val="26"/>
              </w:rPr>
              <w:t xml:space="preserve">, </w:t>
            </w:r>
            <w:proofErr w:type="gramStart"/>
            <w:r w:rsidR="00544F1C" w:rsidRPr="0036694E">
              <w:rPr>
                <w:szCs w:val="26"/>
              </w:rPr>
              <w:t>i</w:t>
            </w:r>
            <w:r w:rsidR="0024295D" w:rsidRPr="0036694E">
              <w:rPr>
                <w:szCs w:val="26"/>
              </w:rPr>
              <w:t>nfographic,…</w:t>
            </w:r>
            <w:proofErr w:type="gramEnd"/>
            <w:r w:rsidR="0024295D" w:rsidRPr="0036694E">
              <w:rPr>
                <w:szCs w:val="26"/>
              </w:rPr>
              <w:t>)</w:t>
            </w:r>
            <w:r w:rsidR="00335985" w:rsidRPr="0036694E">
              <w:rPr>
                <w:szCs w:val="26"/>
              </w:rPr>
              <w:t>, thông điệp</w:t>
            </w:r>
            <w:r w:rsidR="0024295D" w:rsidRPr="0036694E">
              <w:rPr>
                <w:szCs w:val="26"/>
              </w:rPr>
              <w:t xml:space="preserve"> về chính sách</w:t>
            </w:r>
            <w:r w:rsidR="00017173" w:rsidRPr="0036694E">
              <w:rPr>
                <w:szCs w:val="26"/>
              </w:rPr>
              <w:t xml:space="preserve"> BHXH,</w:t>
            </w:r>
            <w:r w:rsidR="0024295D" w:rsidRPr="0036694E">
              <w:rPr>
                <w:szCs w:val="26"/>
              </w:rPr>
              <w:t xml:space="preserve"> BHYT</w:t>
            </w:r>
            <w:r w:rsidR="00017173" w:rsidRPr="0036694E">
              <w:rPr>
                <w:szCs w:val="26"/>
              </w:rPr>
              <w:t xml:space="preserve"> và</w:t>
            </w:r>
            <w:r w:rsidR="0024295D" w:rsidRPr="0036694E">
              <w:rPr>
                <w:szCs w:val="26"/>
              </w:rPr>
              <w:t xml:space="preserve"> các hoạt động của </w:t>
            </w:r>
            <w:r w:rsidR="00A53D0A" w:rsidRPr="0036694E">
              <w:rPr>
                <w:szCs w:val="26"/>
              </w:rPr>
              <w:t>hệ thống BHXH Việt Nam</w:t>
            </w:r>
            <w:r w:rsidR="00017173" w:rsidRPr="0036694E">
              <w:rPr>
                <w:szCs w:val="26"/>
              </w:rPr>
              <w:t>.</w:t>
            </w:r>
          </w:p>
          <w:p w14:paraId="073768A8" w14:textId="77777777" w:rsidR="0018124E" w:rsidRPr="0036694E" w:rsidRDefault="0018124E" w:rsidP="00335985">
            <w:pPr>
              <w:jc w:val="both"/>
              <w:rPr>
                <w:szCs w:val="26"/>
              </w:rPr>
            </w:pPr>
            <w:r w:rsidRPr="0036694E">
              <w:rPr>
                <w:szCs w:val="26"/>
              </w:rPr>
              <w:t>- Thực hiện hỗ trợ, tư vấn quan mục “</w:t>
            </w:r>
            <w:proofErr w:type="spellStart"/>
            <w:r w:rsidRPr="0036694E">
              <w:rPr>
                <w:szCs w:val="26"/>
              </w:rPr>
              <w:t>chatbot</w:t>
            </w:r>
            <w:proofErr w:type="spellEnd"/>
            <w:r w:rsidRPr="0036694E">
              <w:rPr>
                <w:szCs w:val="26"/>
              </w:rPr>
              <w:t xml:space="preserve">” và mục “câu hỏi thường gặp” trên ứng dụng </w:t>
            </w:r>
            <w:proofErr w:type="spellStart"/>
            <w:r w:rsidRPr="0036694E">
              <w:rPr>
                <w:szCs w:val="26"/>
              </w:rPr>
              <w:t>VssID</w:t>
            </w:r>
            <w:proofErr w:type="spellEnd"/>
            <w:r w:rsidRPr="0036694E">
              <w:rPr>
                <w:szCs w:val="26"/>
              </w:rPr>
              <w:t>-BHXH số</w:t>
            </w:r>
          </w:p>
        </w:tc>
      </w:tr>
      <w:tr w:rsidR="0036694E" w:rsidRPr="0036694E" w14:paraId="073768B1" w14:textId="77777777" w:rsidTr="0006554F">
        <w:trPr>
          <w:trHeight w:val="675"/>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A" w14:textId="77777777" w:rsidR="0002144B" w:rsidRPr="0036694E" w:rsidRDefault="0002144B" w:rsidP="00A91AE0">
            <w:pPr>
              <w:jc w:val="center"/>
              <w:rPr>
                <w:b/>
                <w:i/>
                <w:sz w:val="25"/>
                <w:szCs w:val="25"/>
              </w:rPr>
            </w:pPr>
            <w:r w:rsidRPr="0036694E">
              <w:rPr>
                <w:b/>
                <w:i/>
                <w:sz w:val="25"/>
                <w:szCs w:val="25"/>
              </w:rPr>
              <w:t>-</w:t>
            </w:r>
          </w:p>
        </w:tc>
        <w:tc>
          <w:tcPr>
            <w:tcW w:w="2581" w:type="dxa"/>
            <w:tcBorders>
              <w:top w:val="single" w:sz="4" w:space="0" w:color="auto"/>
              <w:left w:val="nil"/>
              <w:bottom w:val="single" w:sz="4" w:space="0" w:color="auto"/>
              <w:right w:val="single" w:sz="4" w:space="0" w:color="auto"/>
            </w:tcBorders>
            <w:shd w:val="clear" w:color="auto" w:fill="FFFFFF"/>
            <w:vAlign w:val="center"/>
          </w:tcPr>
          <w:p w14:paraId="073768AB" w14:textId="4412ED58" w:rsidR="0002144B" w:rsidRPr="0036694E" w:rsidRDefault="0002144B" w:rsidP="00441F6F">
            <w:r w:rsidRPr="0036694E">
              <w:t xml:space="preserve">Gửi </w:t>
            </w:r>
            <w:r w:rsidR="00441F6F" w:rsidRPr="0036694E">
              <w:t xml:space="preserve">thông tin </w:t>
            </w:r>
            <w:r w:rsidRPr="0036694E">
              <w:t>hỗ trợ quá trình tham gia và thụ hưởng chính sách của cá nhân, tổ chức khi có phát sinh; động viên, khích lệ, thể hiện sự đồng hành, chia sẻ của BHXH Việt Nam đến cá nhân, tổ chức khi có những sự việc đột xuất</w:t>
            </w:r>
            <w:r w:rsidR="009A7B6D" w:rsidRPr="0036694E">
              <w:t xml:space="preserve"> xảy ra</w:t>
            </w:r>
            <w:r w:rsidRPr="0036694E">
              <w:t xml:space="preserve"> (thiên tai, dịch bệnh, …).</w:t>
            </w:r>
          </w:p>
        </w:tc>
        <w:tc>
          <w:tcPr>
            <w:tcW w:w="1003" w:type="dxa"/>
            <w:vMerge w:val="restart"/>
            <w:tcBorders>
              <w:top w:val="single" w:sz="4" w:space="0" w:color="auto"/>
              <w:left w:val="single" w:sz="4" w:space="0" w:color="auto"/>
              <w:right w:val="single" w:sz="4" w:space="0" w:color="auto"/>
            </w:tcBorders>
            <w:shd w:val="clear" w:color="auto" w:fill="FFFFFF"/>
            <w:vAlign w:val="center"/>
          </w:tcPr>
          <w:p w14:paraId="073768AC" w14:textId="3F5DB653" w:rsidR="0002144B" w:rsidRPr="0036694E" w:rsidRDefault="00441F6F" w:rsidP="00A91AE0">
            <w:pPr>
              <w:jc w:val="center"/>
              <w:rPr>
                <w:bCs/>
              </w:rPr>
            </w:pPr>
            <w:r w:rsidRPr="0036694E">
              <w:rPr>
                <w:bCs/>
              </w:rPr>
              <w:t>Thông tin</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AD" w14:textId="77777777" w:rsidR="0002144B" w:rsidRPr="0036694E" w:rsidRDefault="0002144B" w:rsidP="00A91AE0">
            <w:pPr>
              <w:jc w:val="center"/>
              <w:rPr>
                <w:bCs/>
              </w:rPr>
            </w:pPr>
            <w:r w:rsidRPr="0036694E">
              <w:rPr>
                <w:bCs/>
              </w:rPr>
              <w:t>Khi có phát sinh</w:t>
            </w:r>
          </w:p>
        </w:tc>
        <w:tc>
          <w:tcPr>
            <w:tcW w:w="1467" w:type="dxa"/>
            <w:vMerge w:val="restart"/>
            <w:tcBorders>
              <w:top w:val="single" w:sz="4" w:space="0" w:color="auto"/>
              <w:left w:val="single" w:sz="4" w:space="0" w:color="auto"/>
              <w:right w:val="single" w:sz="4" w:space="0" w:color="auto"/>
            </w:tcBorders>
            <w:shd w:val="clear" w:color="auto" w:fill="FFFFFF"/>
            <w:vAlign w:val="center"/>
          </w:tcPr>
          <w:p w14:paraId="073768AE" w14:textId="77777777" w:rsidR="0002144B" w:rsidRPr="0036694E" w:rsidRDefault="0002144B" w:rsidP="00A91AE0">
            <w:pPr>
              <w:rPr>
                <w:bCs/>
              </w:rPr>
            </w:pPr>
            <w:r w:rsidRPr="0036694E">
              <w:rPr>
                <w:bCs/>
              </w:rPr>
              <w:t>Ban Tuyên truyền và Hỗ trợ người tham gia</w:t>
            </w:r>
          </w:p>
        </w:tc>
        <w:tc>
          <w:tcPr>
            <w:tcW w:w="1793" w:type="dxa"/>
            <w:vMerge w:val="restart"/>
            <w:tcBorders>
              <w:top w:val="single" w:sz="4" w:space="0" w:color="auto"/>
              <w:left w:val="single" w:sz="4" w:space="0" w:color="auto"/>
              <w:right w:val="single" w:sz="4" w:space="0" w:color="auto"/>
            </w:tcBorders>
            <w:shd w:val="clear" w:color="auto" w:fill="FFFFFF"/>
            <w:vAlign w:val="center"/>
          </w:tcPr>
          <w:p w14:paraId="073768AF" w14:textId="299F1E5A" w:rsidR="0002144B" w:rsidRPr="0036694E" w:rsidRDefault="0002144B" w:rsidP="00A91AE0">
            <w:pPr>
              <w:rPr>
                <w:bCs/>
              </w:rPr>
            </w:pPr>
            <w:r w:rsidRPr="0036694E">
              <w:rPr>
                <w:bCs/>
              </w:rPr>
              <w:t xml:space="preserve">Trung tâm CNTT và </w:t>
            </w:r>
            <w:r w:rsidR="0063747A" w:rsidRPr="0036694E">
              <w:rPr>
                <w:bCs/>
              </w:rPr>
              <w:t>chuyển đổi số</w:t>
            </w:r>
          </w:p>
        </w:tc>
        <w:tc>
          <w:tcPr>
            <w:tcW w:w="6237" w:type="dxa"/>
            <w:vMerge w:val="restart"/>
            <w:tcBorders>
              <w:top w:val="single" w:sz="4" w:space="0" w:color="auto"/>
              <w:left w:val="single" w:sz="4" w:space="0" w:color="auto"/>
              <w:right w:val="single" w:sz="4" w:space="0" w:color="auto"/>
            </w:tcBorders>
            <w:shd w:val="clear" w:color="auto" w:fill="FFFFFF"/>
            <w:vAlign w:val="center"/>
          </w:tcPr>
          <w:p w14:paraId="073768B0" w14:textId="6EBC7716" w:rsidR="0002144B" w:rsidRPr="0036694E" w:rsidRDefault="0002144B" w:rsidP="00441F6F">
            <w:pPr>
              <w:jc w:val="both"/>
              <w:rPr>
                <w:szCs w:val="26"/>
              </w:rPr>
            </w:pPr>
            <w:r w:rsidRPr="0036694E">
              <w:rPr>
                <w:szCs w:val="26"/>
              </w:rPr>
              <w:t xml:space="preserve">Thực hiện gửi thông </w:t>
            </w:r>
            <w:r w:rsidR="00441F6F" w:rsidRPr="0036694E">
              <w:rPr>
                <w:szCs w:val="26"/>
              </w:rPr>
              <w:t>tin</w:t>
            </w:r>
            <w:r w:rsidRPr="0036694E">
              <w:rPr>
                <w:szCs w:val="26"/>
              </w:rPr>
              <w:t xml:space="preserve"> qua ứng dụng </w:t>
            </w:r>
            <w:proofErr w:type="spellStart"/>
            <w:r w:rsidRPr="0036694E">
              <w:rPr>
                <w:szCs w:val="26"/>
              </w:rPr>
              <w:t>VssID</w:t>
            </w:r>
            <w:proofErr w:type="spellEnd"/>
            <w:r w:rsidRPr="0036694E">
              <w:rPr>
                <w:szCs w:val="26"/>
              </w:rPr>
              <w:t xml:space="preserve">, </w:t>
            </w:r>
            <w:r w:rsidR="00804D1A" w:rsidRPr="0036694E">
              <w:rPr>
                <w:szCs w:val="26"/>
              </w:rPr>
              <w:t>qua ema</w:t>
            </w:r>
            <w:r w:rsidR="004B087B" w:rsidRPr="0036694E">
              <w:rPr>
                <w:szCs w:val="26"/>
              </w:rPr>
              <w:t>i</w:t>
            </w:r>
            <w:r w:rsidR="00804D1A" w:rsidRPr="0036694E">
              <w:rPr>
                <w:szCs w:val="26"/>
              </w:rPr>
              <w:t>l c</w:t>
            </w:r>
            <w:r w:rsidRPr="0036694E">
              <w:rPr>
                <w:szCs w:val="26"/>
              </w:rPr>
              <w:t xml:space="preserve">ủa </w:t>
            </w:r>
            <w:r w:rsidR="00815108" w:rsidRPr="0036694E">
              <w:rPr>
                <w:szCs w:val="26"/>
              </w:rPr>
              <w:t>người tham gia, thụ hưởng</w:t>
            </w:r>
            <w:r w:rsidR="004B087B" w:rsidRPr="0036694E">
              <w:rPr>
                <w:szCs w:val="26"/>
              </w:rPr>
              <w:t>.</w:t>
            </w:r>
          </w:p>
        </w:tc>
      </w:tr>
      <w:tr w:rsidR="0036694E" w:rsidRPr="0036694E" w14:paraId="073768B9" w14:textId="77777777" w:rsidTr="0006554F">
        <w:trPr>
          <w:trHeight w:val="675"/>
        </w:trPr>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B2" w14:textId="77777777" w:rsidR="0002144B" w:rsidRPr="0036694E" w:rsidRDefault="0002144B" w:rsidP="00A91AE0">
            <w:pPr>
              <w:jc w:val="center"/>
              <w:rPr>
                <w:b/>
                <w:i/>
                <w:sz w:val="25"/>
                <w:szCs w:val="25"/>
              </w:rPr>
            </w:pPr>
            <w:r w:rsidRPr="0036694E">
              <w:rPr>
                <w:b/>
                <w:i/>
                <w:sz w:val="25"/>
                <w:szCs w:val="25"/>
              </w:rPr>
              <w:t>-</w:t>
            </w:r>
          </w:p>
        </w:tc>
        <w:tc>
          <w:tcPr>
            <w:tcW w:w="2581" w:type="dxa"/>
            <w:tcBorders>
              <w:top w:val="single" w:sz="4" w:space="0" w:color="auto"/>
              <w:left w:val="nil"/>
              <w:bottom w:val="single" w:sz="4" w:space="0" w:color="auto"/>
              <w:right w:val="single" w:sz="4" w:space="0" w:color="auto"/>
            </w:tcBorders>
            <w:shd w:val="clear" w:color="auto" w:fill="FFFFFF"/>
            <w:vAlign w:val="center"/>
          </w:tcPr>
          <w:p w14:paraId="073768B3" w14:textId="3604CA14" w:rsidR="0002144B" w:rsidRPr="0036694E" w:rsidRDefault="0002144B" w:rsidP="00441F6F">
            <w:r w:rsidRPr="0036694E">
              <w:t xml:space="preserve">Gửi </w:t>
            </w:r>
            <w:r w:rsidR="00441F6F" w:rsidRPr="0036694E">
              <w:t>thông tin cho</w:t>
            </w:r>
            <w:r w:rsidRPr="0036694E">
              <w:t xml:space="preserve"> cá nhân (chúc mừng các ngày lễ, tết</w:t>
            </w:r>
            <w:r w:rsidR="009A7B6D" w:rsidRPr="0036694E">
              <w:t xml:space="preserve">; </w:t>
            </w:r>
            <w:r w:rsidRPr="0036694E">
              <w:t>sinh nhật cá nhân, tổ chức,…).</w:t>
            </w:r>
          </w:p>
        </w:tc>
        <w:tc>
          <w:tcPr>
            <w:tcW w:w="1003" w:type="dxa"/>
            <w:vMerge/>
            <w:tcBorders>
              <w:left w:val="single" w:sz="4" w:space="0" w:color="auto"/>
              <w:bottom w:val="single" w:sz="4" w:space="0" w:color="auto"/>
              <w:right w:val="single" w:sz="4" w:space="0" w:color="auto"/>
            </w:tcBorders>
            <w:shd w:val="clear" w:color="auto" w:fill="FFFFFF"/>
            <w:vAlign w:val="center"/>
          </w:tcPr>
          <w:p w14:paraId="073768B4" w14:textId="77777777" w:rsidR="0002144B" w:rsidRPr="0036694E" w:rsidRDefault="0002144B" w:rsidP="00A91AE0">
            <w:pPr>
              <w:jc w:val="center"/>
              <w:rPr>
                <w:bCs/>
              </w:rPr>
            </w:pP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B5" w14:textId="77777777" w:rsidR="0002144B" w:rsidRPr="0036694E" w:rsidRDefault="0002144B" w:rsidP="00A91AE0">
            <w:pPr>
              <w:jc w:val="center"/>
              <w:rPr>
                <w:bCs/>
              </w:rPr>
            </w:pPr>
            <w:r w:rsidRPr="0036694E">
              <w:rPr>
                <w:bCs/>
              </w:rPr>
              <w:t>Nhân dịp các ngày Lễ, ngày Tết</w:t>
            </w:r>
          </w:p>
        </w:tc>
        <w:tc>
          <w:tcPr>
            <w:tcW w:w="1467" w:type="dxa"/>
            <w:vMerge/>
            <w:tcBorders>
              <w:left w:val="single" w:sz="4" w:space="0" w:color="auto"/>
              <w:bottom w:val="single" w:sz="4" w:space="0" w:color="auto"/>
              <w:right w:val="single" w:sz="4" w:space="0" w:color="auto"/>
            </w:tcBorders>
            <w:shd w:val="clear" w:color="auto" w:fill="FFFFFF"/>
            <w:vAlign w:val="center"/>
          </w:tcPr>
          <w:p w14:paraId="073768B6" w14:textId="77777777" w:rsidR="0002144B" w:rsidRPr="0036694E" w:rsidRDefault="0002144B" w:rsidP="00A91AE0">
            <w:pPr>
              <w:rPr>
                <w:bCs/>
              </w:rPr>
            </w:pPr>
          </w:p>
        </w:tc>
        <w:tc>
          <w:tcPr>
            <w:tcW w:w="1793" w:type="dxa"/>
            <w:vMerge/>
            <w:tcBorders>
              <w:left w:val="single" w:sz="4" w:space="0" w:color="auto"/>
              <w:bottom w:val="single" w:sz="4" w:space="0" w:color="auto"/>
              <w:right w:val="single" w:sz="4" w:space="0" w:color="auto"/>
            </w:tcBorders>
            <w:shd w:val="clear" w:color="auto" w:fill="FFFFFF"/>
            <w:vAlign w:val="center"/>
          </w:tcPr>
          <w:p w14:paraId="073768B7" w14:textId="77777777" w:rsidR="0002144B" w:rsidRPr="0036694E" w:rsidRDefault="0002144B" w:rsidP="00A91AE0">
            <w:pPr>
              <w:rPr>
                <w:bCs/>
              </w:rPr>
            </w:pPr>
          </w:p>
        </w:tc>
        <w:tc>
          <w:tcPr>
            <w:tcW w:w="6237" w:type="dxa"/>
            <w:vMerge/>
            <w:tcBorders>
              <w:left w:val="single" w:sz="4" w:space="0" w:color="auto"/>
              <w:bottom w:val="single" w:sz="4" w:space="0" w:color="auto"/>
              <w:right w:val="single" w:sz="4" w:space="0" w:color="auto"/>
            </w:tcBorders>
            <w:shd w:val="clear" w:color="auto" w:fill="FFFFFF"/>
            <w:vAlign w:val="center"/>
          </w:tcPr>
          <w:p w14:paraId="073768B8" w14:textId="77777777" w:rsidR="0002144B" w:rsidRPr="0036694E" w:rsidRDefault="0002144B" w:rsidP="00335985">
            <w:pPr>
              <w:jc w:val="both"/>
              <w:rPr>
                <w:szCs w:val="26"/>
              </w:rPr>
            </w:pPr>
          </w:p>
        </w:tc>
      </w:tr>
    </w:tbl>
    <w:p w14:paraId="073768BA" w14:textId="77777777" w:rsidR="00E32266" w:rsidRPr="0036694E" w:rsidRDefault="00E32266">
      <w:pPr>
        <w:spacing w:after="160" w:line="259" w:lineRule="auto"/>
        <w:rPr>
          <w:sz w:val="4"/>
          <w:szCs w:val="4"/>
        </w:rPr>
      </w:pPr>
      <w:r w:rsidRPr="0036694E">
        <w:rPr>
          <w:sz w:val="4"/>
          <w:szCs w:val="4"/>
        </w:rPr>
        <w:br w:type="page"/>
      </w:r>
    </w:p>
    <w:tbl>
      <w:tblPr>
        <w:tblW w:w="15452" w:type="dxa"/>
        <w:tblInd w:w="-289" w:type="dxa"/>
        <w:tblLook w:val="04A0" w:firstRow="1" w:lastRow="0" w:firstColumn="1" w:lastColumn="0" w:noHBand="0" w:noVBand="1"/>
      </w:tblPr>
      <w:tblGrid>
        <w:gridCol w:w="818"/>
        <w:gridCol w:w="2727"/>
        <w:gridCol w:w="1469"/>
        <w:gridCol w:w="1320"/>
        <w:gridCol w:w="1615"/>
        <w:gridCol w:w="1835"/>
        <w:gridCol w:w="5668"/>
      </w:tblGrid>
      <w:tr w:rsidR="0036694E" w:rsidRPr="0036694E" w14:paraId="073768C2" w14:textId="77777777" w:rsidTr="0015043C">
        <w:trPr>
          <w:trHeight w:val="652"/>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BB" w14:textId="77777777" w:rsidR="0024295D" w:rsidRPr="0036694E" w:rsidRDefault="0024295D" w:rsidP="00FE2870">
            <w:pPr>
              <w:jc w:val="center"/>
              <w:rPr>
                <w:b/>
                <w:bCs/>
              </w:rPr>
            </w:pPr>
            <w:r w:rsidRPr="0036694E">
              <w:rPr>
                <w:sz w:val="4"/>
                <w:szCs w:val="4"/>
              </w:rPr>
              <w:lastRenderedPageBreak/>
              <w:br w:type="page"/>
            </w:r>
            <w:r w:rsidRPr="0036694E">
              <w:br w:type="page"/>
            </w:r>
            <w:proofErr w:type="spellStart"/>
            <w:r w:rsidRPr="0036694E">
              <w:rPr>
                <w:b/>
                <w:bCs/>
              </w:rPr>
              <w:t>Stt</w:t>
            </w:r>
            <w:proofErr w:type="spellEnd"/>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BC" w14:textId="77777777" w:rsidR="0024295D" w:rsidRPr="0036694E" w:rsidRDefault="0024295D" w:rsidP="007B5D08">
            <w:pPr>
              <w:jc w:val="center"/>
              <w:rPr>
                <w:b/>
                <w:bCs/>
              </w:rPr>
            </w:pPr>
            <w:r w:rsidRPr="0036694E">
              <w:rPr>
                <w:b/>
                <w:bCs/>
              </w:rPr>
              <w:t xml:space="preserve">Hình thức </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BD" w14:textId="77777777" w:rsidR="0024295D" w:rsidRPr="0036694E" w:rsidRDefault="0024295D" w:rsidP="00F56901">
            <w:pPr>
              <w:ind w:hanging="104"/>
              <w:jc w:val="center"/>
              <w:rPr>
                <w:b/>
                <w:bCs/>
              </w:rPr>
            </w:pPr>
            <w:r w:rsidRPr="0036694E">
              <w:rPr>
                <w:b/>
                <w:bCs/>
              </w:rPr>
              <w:t>Đơn vị tính</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BE" w14:textId="77777777" w:rsidR="0024295D" w:rsidRPr="0036694E" w:rsidRDefault="0024295D" w:rsidP="00FE2870">
            <w:pPr>
              <w:jc w:val="center"/>
              <w:rPr>
                <w:b/>
                <w:bCs/>
              </w:rPr>
            </w:pPr>
            <w:r w:rsidRPr="0036694E">
              <w:rPr>
                <w:b/>
                <w:bCs/>
              </w:rPr>
              <w:t>Thời gian thực hiện</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073768BF" w14:textId="77777777" w:rsidR="0024295D" w:rsidRPr="0036694E" w:rsidRDefault="0024295D" w:rsidP="00FE2870">
            <w:pPr>
              <w:jc w:val="center"/>
              <w:rPr>
                <w:b/>
                <w:bCs/>
              </w:rPr>
            </w:pPr>
            <w:r w:rsidRPr="0036694E">
              <w:rPr>
                <w:b/>
                <w:bCs/>
              </w:rPr>
              <w:t xml:space="preserve">Đơn vị </w:t>
            </w:r>
            <w:r w:rsidRPr="0036694E">
              <w:rPr>
                <w:b/>
                <w:bCs/>
              </w:rPr>
              <w:br/>
              <w:t>chủ trì</w:t>
            </w:r>
          </w:p>
        </w:tc>
        <w:tc>
          <w:tcPr>
            <w:tcW w:w="1835" w:type="dxa"/>
            <w:tcBorders>
              <w:top w:val="single" w:sz="4" w:space="0" w:color="auto"/>
              <w:left w:val="nil"/>
              <w:bottom w:val="single" w:sz="4" w:space="0" w:color="auto"/>
              <w:right w:val="single" w:sz="4" w:space="0" w:color="auto"/>
            </w:tcBorders>
            <w:shd w:val="clear" w:color="auto" w:fill="FFFFFF"/>
            <w:vAlign w:val="center"/>
          </w:tcPr>
          <w:p w14:paraId="073768C0" w14:textId="77777777" w:rsidR="0024295D" w:rsidRPr="0036694E" w:rsidRDefault="0024295D" w:rsidP="00FE2870">
            <w:pPr>
              <w:jc w:val="center"/>
              <w:rPr>
                <w:b/>
                <w:bCs/>
              </w:rPr>
            </w:pPr>
            <w:r w:rsidRPr="0036694E">
              <w:rPr>
                <w:b/>
                <w:bCs/>
              </w:rPr>
              <w:t xml:space="preserve">Đơn vị </w:t>
            </w:r>
            <w:r w:rsidRPr="0036694E">
              <w:rPr>
                <w:b/>
                <w:bCs/>
              </w:rPr>
              <w:br/>
              <w:t>phối hợp</w:t>
            </w:r>
          </w:p>
        </w:tc>
        <w:tc>
          <w:tcPr>
            <w:tcW w:w="5668" w:type="dxa"/>
            <w:tcBorders>
              <w:top w:val="single" w:sz="4" w:space="0" w:color="auto"/>
              <w:left w:val="nil"/>
              <w:bottom w:val="single" w:sz="4" w:space="0" w:color="auto"/>
              <w:right w:val="single" w:sz="4" w:space="0" w:color="auto"/>
            </w:tcBorders>
            <w:shd w:val="clear" w:color="auto" w:fill="FFFFFF"/>
            <w:vAlign w:val="center"/>
          </w:tcPr>
          <w:p w14:paraId="073768C1" w14:textId="77777777" w:rsidR="0024295D" w:rsidRPr="0036694E" w:rsidRDefault="0024295D" w:rsidP="00FE2870">
            <w:pPr>
              <w:jc w:val="center"/>
              <w:rPr>
                <w:b/>
                <w:bCs/>
              </w:rPr>
            </w:pPr>
            <w:r w:rsidRPr="0036694E">
              <w:rPr>
                <w:b/>
                <w:bCs/>
              </w:rPr>
              <w:t>Công việc thực hiện</w:t>
            </w:r>
          </w:p>
        </w:tc>
      </w:tr>
      <w:tr w:rsidR="0036694E" w:rsidRPr="0036694E" w14:paraId="073768C5" w14:textId="77777777" w:rsidTr="0015043C">
        <w:trPr>
          <w:trHeight w:val="449"/>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C3" w14:textId="77777777" w:rsidR="00B23FB4" w:rsidRPr="0036694E" w:rsidRDefault="00E32266" w:rsidP="00FE2870">
            <w:pPr>
              <w:jc w:val="center"/>
              <w:rPr>
                <w:b/>
              </w:rPr>
            </w:pPr>
            <w:r w:rsidRPr="0036694E">
              <w:rPr>
                <w:b/>
              </w:rPr>
              <w:t>3</w:t>
            </w:r>
          </w:p>
        </w:tc>
        <w:tc>
          <w:tcPr>
            <w:tcW w:w="14634" w:type="dxa"/>
            <w:gridSpan w:val="6"/>
            <w:tcBorders>
              <w:top w:val="single" w:sz="4" w:space="0" w:color="auto"/>
              <w:left w:val="nil"/>
              <w:bottom w:val="single" w:sz="4" w:space="0" w:color="auto"/>
              <w:right w:val="single" w:sz="4" w:space="0" w:color="auto"/>
            </w:tcBorders>
            <w:shd w:val="clear" w:color="auto" w:fill="FFFFFF"/>
            <w:vAlign w:val="center"/>
          </w:tcPr>
          <w:p w14:paraId="073768C4" w14:textId="77777777" w:rsidR="00B23FB4" w:rsidRPr="0036694E" w:rsidRDefault="00B23FB4" w:rsidP="0002144B">
            <w:pPr>
              <w:rPr>
                <w:szCs w:val="26"/>
              </w:rPr>
            </w:pPr>
            <w:r w:rsidRPr="0036694E">
              <w:rPr>
                <w:b/>
              </w:rPr>
              <w:t xml:space="preserve">Thông tin, </w:t>
            </w:r>
            <w:r w:rsidR="0002144B" w:rsidRPr="0036694E">
              <w:rPr>
                <w:b/>
              </w:rPr>
              <w:t xml:space="preserve">tuyên </w:t>
            </w:r>
            <w:r w:rsidRPr="0036694E">
              <w:rPr>
                <w:b/>
              </w:rPr>
              <w:t>truyền trên các phương tiện thông tin đại chúng</w:t>
            </w:r>
            <w:r w:rsidR="0002144B" w:rsidRPr="0036694E">
              <w:rPr>
                <w:b/>
              </w:rPr>
              <w:t>, loa truyền thanh cơ sở</w:t>
            </w:r>
          </w:p>
        </w:tc>
      </w:tr>
      <w:tr w:rsidR="0036694E" w:rsidRPr="0036694E" w14:paraId="073768D3" w14:textId="77777777" w:rsidTr="007501C2">
        <w:trPr>
          <w:trHeight w:val="1432"/>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C6" w14:textId="77777777" w:rsidR="00017173" w:rsidRPr="0036694E" w:rsidRDefault="00017173" w:rsidP="00602260">
            <w:pPr>
              <w:jc w:val="center"/>
              <w:rPr>
                <w:b/>
                <w:i/>
              </w:rPr>
            </w:pPr>
            <w:r w:rsidRPr="0036694E">
              <w:rPr>
                <w:b/>
                <w:i/>
              </w:rPr>
              <w:t>3.1</w:t>
            </w:r>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C7" w14:textId="18190E90" w:rsidR="00017173" w:rsidRPr="0036694E" w:rsidRDefault="00017173">
            <w:r w:rsidRPr="0036694E">
              <w:t>Thực hiện các tin, bài, phóng sự,</w:t>
            </w:r>
            <w:r w:rsidR="00BC14F1" w:rsidRPr="0036694E">
              <w:t xml:space="preserve"> video</w:t>
            </w:r>
            <w:r w:rsidRPr="0036694E">
              <w:t xml:space="preserve"> clip</w:t>
            </w:r>
            <w:r w:rsidR="0002144B" w:rsidRPr="0036694E">
              <w:t xml:space="preserve">, </w:t>
            </w:r>
            <w:proofErr w:type="spellStart"/>
            <w:r w:rsidR="0002144B" w:rsidRPr="0036694E">
              <w:t>tọa</w:t>
            </w:r>
            <w:proofErr w:type="spellEnd"/>
            <w:r w:rsidR="0002144B" w:rsidRPr="0036694E">
              <w:t xml:space="preserve"> đàm, giao lưu trực tuyến,</w:t>
            </w:r>
            <w:r w:rsidRPr="0036694E">
              <w:t>… về BHXH, BHYT</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C8" w14:textId="77777777" w:rsidR="00017173" w:rsidRPr="0036694E" w:rsidRDefault="0002144B" w:rsidP="00602260">
            <w:pPr>
              <w:jc w:val="center"/>
              <w:rPr>
                <w:bCs/>
              </w:rPr>
            </w:pPr>
            <w:r w:rsidRPr="0036694E">
              <w:rPr>
                <w:bCs/>
              </w:rPr>
              <w:t xml:space="preserve">Tin, bài, </w:t>
            </w:r>
            <w:proofErr w:type="spellStart"/>
            <w:r w:rsidRPr="0036694E">
              <w:rPr>
                <w:bCs/>
              </w:rPr>
              <w:t>tọa</w:t>
            </w:r>
            <w:proofErr w:type="spellEnd"/>
            <w:r w:rsidRPr="0036694E">
              <w:rPr>
                <w:bCs/>
              </w:rPr>
              <w:t xml:space="preserve"> đàm,</w:t>
            </w:r>
            <w:r w:rsidR="00017173" w:rsidRPr="0036694E">
              <w:rPr>
                <w:bCs/>
              </w:rPr>
              <w:t>…</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3768C9" w14:textId="77777777" w:rsidR="00017173" w:rsidRPr="0036694E" w:rsidRDefault="0018124E">
            <w:pPr>
              <w:jc w:val="center"/>
            </w:pPr>
            <w:r w:rsidRPr="0036694E">
              <w:rPr>
                <w:bCs/>
              </w:rPr>
              <w:t>Thường xuyên</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3768CA" w14:textId="77777777" w:rsidR="00017173" w:rsidRPr="0036694E" w:rsidRDefault="00017173" w:rsidP="00017173">
            <w:pPr>
              <w:rPr>
                <w:bCs/>
              </w:rPr>
            </w:pPr>
            <w:r w:rsidRPr="0036694E">
              <w:rPr>
                <w:bCs/>
              </w:rPr>
              <w:t xml:space="preserve">- </w:t>
            </w:r>
            <w:r w:rsidR="00A53D0A" w:rsidRPr="0036694E">
              <w:rPr>
                <w:bCs/>
              </w:rPr>
              <w:t>Ban Tuyên truyền và Hỗ trợ người tham gia</w:t>
            </w:r>
          </w:p>
          <w:p w14:paraId="073768CB" w14:textId="77777777" w:rsidR="00C23FE5" w:rsidRPr="0036694E" w:rsidRDefault="00C23FE5" w:rsidP="004929C4">
            <w:pPr>
              <w:rPr>
                <w:bCs/>
              </w:rPr>
            </w:pPr>
          </w:p>
          <w:p w14:paraId="073768CC" w14:textId="7C01718A" w:rsidR="00017173" w:rsidRPr="0036694E" w:rsidRDefault="00017173" w:rsidP="004929C4">
            <w:pPr>
              <w:rPr>
                <w:bCs/>
              </w:rPr>
            </w:pPr>
            <w:r w:rsidRPr="0036694E">
              <w:rPr>
                <w:bCs/>
              </w:rPr>
              <w:t xml:space="preserve">- BHXH </w:t>
            </w:r>
            <w:r w:rsidR="00A53D0A" w:rsidRPr="0036694E">
              <w:rPr>
                <w:bCs/>
              </w:rPr>
              <w:t>khu vực</w:t>
            </w:r>
            <w:r w:rsidR="00BF0BAE" w:rsidRPr="0036694E">
              <w:rPr>
                <w:bCs/>
              </w:rPr>
              <w:t xml:space="preserve">, </w:t>
            </w:r>
            <w:r w:rsidR="0002144B" w:rsidRPr="0036694E">
              <w:rPr>
                <w:bCs/>
              </w:rPr>
              <w:t>BHXH tỉnh, thành phố</w:t>
            </w:r>
          </w:p>
          <w:p w14:paraId="073768CD" w14:textId="77777777" w:rsidR="00017173" w:rsidRPr="0036694E" w:rsidRDefault="00017173" w:rsidP="004929C4">
            <w:pPr>
              <w:rPr>
                <w:bCs/>
              </w:rPr>
            </w:pPr>
          </w:p>
        </w:tc>
        <w:tc>
          <w:tcPr>
            <w:tcW w:w="1835" w:type="dxa"/>
            <w:vMerge w:val="restart"/>
            <w:tcBorders>
              <w:top w:val="single" w:sz="4" w:space="0" w:color="auto"/>
              <w:left w:val="nil"/>
              <w:bottom w:val="single" w:sz="4" w:space="0" w:color="auto"/>
              <w:right w:val="single" w:sz="4" w:space="0" w:color="auto"/>
            </w:tcBorders>
            <w:shd w:val="clear" w:color="auto" w:fill="FFFFFF"/>
            <w:vAlign w:val="center"/>
          </w:tcPr>
          <w:p w14:paraId="073768CE" w14:textId="77777777" w:rsidR="00017173" w:rsidRPr="0036694E" w:rsidRDefault="00017173" w:rsidP="00B07077">
            <w:pPr>
              <w:jc w:val="center"/>
              <w:rPr>
                <w:bCs/>
              </w:rPr>
            </w:pPr>
            <w:r w:rsidRPr="0036694E">
              <w:rPr>
                <w:bCs/>
              </w:rPr>
              <w:t xml:space="preserve">- Cơ quan thông tấn, báo chí </w:t>
            </w:r>
          </w:p>
          <w:p w14:paraId="073768CF" w14:textId="77777777" w:rsidR="00FA2055" w:rsidRPr="0036694E" w:rsidRDefault="00FA2055" w:rsidP="00B07077">
            <w:pPr>
              <w:jc w:val="center"/>
              <w:rPr>
                <w:bCs/>
              </w:rPr>
            </w:pPr>
          </w:p>
          <w:p w14:paraId="073768D0" w14:textId="77777777" w:rsidR="00017173" w:rsidRPr="0036694E" w:rsidRDefault="00017173" w:rsidP="00D84D92">
            <w:pPr>
              <w:jc w:val="center"/>
              <w:rPr>
                <w:b/>
                <w:bCs/>
                <w:i/>
              </w:rPr>
            </w:pPr>
            <w:r w:rsidRPr="0036694E">
              <w:rPr>
                <w:bCs/>
              </w:rPr>
              <w:t xml:space="preserve">- </w:t>
            </w:r>
            <w:r w:rsidR="00D84D92" w:rsidRPr="0036694E">
              <w:rPr>
                <w:bCs/>
              </w:rPr>
              <w:t>Các đơn vị trực thuộc</w:t>
            </w:r>
          </w:p>
        </w:tc>
        <w:tc>
          <w:tcPr>
            <w:tcW w:w="5668" w:type="dxa"/>
            <w:vMerge w:val="restart"/>
            <w:tcBorders>
              <w:top w:val="single" w:sz="4" w:space="0" w:color="auto"/>
              <w:left w:val="nil"/>
              <w:bottom w:val="single" w:sz="4" w:space="0" w:color="auto"/>
              <w:right w:val="single" w:sz="4" w:space="0" w:color="auto"/>
            </w:tcBorders>
            <w:shd w:val="clear" w:color="auto" w:fill="FFFFFF"/>
            <w:vAlign w:val="center"/>
          </w:tcPr>
          <w:p w14:paraId="073768D1" w14:textId="77777777" w:rsidR="005B7612" w:rsidRPr="0036694E" w:rsidRDefault="00017173" w:rsidP="005B7612">
            <w:pPr>
              <w:spacing w:before="60"/>
              <w:jc w:val="both"/>
              <w:rPr>
                <w:bCs/>
                <w:spacing w:val="-4"/>
              </w:rPr>
            </w:pPr>
            <w:r w:rsidRPr="0036694E">
              <w:rPr>
                <w:bCs/>
                <w:spacing w:val="-4"/>
              </w:rPr>
              <w:t xml:space="preserve">- Mở chuyên trang, chuyên mục, tăng cường lượng tin, bài, phóng sự chuyên </w:t>
            </w:r>
            <w:proofErr w:type="gramStart"/>
            <w:r w:rsidRPr="0036694E">
              <w:rPr>
                <w:bCs/>
                <w:spacing w:val="-4"/>
              </w:rPr>
              <w:t>sâu,…</w:t>
            </w:r>
            <w:proofErr w:type="gramEnd"/>
            <w:r w:rsidRPr="0036694E">
              <w:rPr>
                <w:bCs/>
                <w:spacing w:val="-4"/>
              </w:rPr>
              <w:t xml:space="preserve"> </w:t>
            </w:r>
          </w:p>
          <w:p w14:paraId="073768D2" w14:textId="77777777" w:rsidR="00017173" w:rsidRPr="0036694E" w:rsidRDefault="002C723F" w:rsidP="005B7612">
            <w:pPr>
              <w:spacing w:before="60"/>
              <w:jc w:val="both"/>
              <w:rPr>
                <w:bCs/>
              </w:rPr>
            </w:pPr>
            <w:r w:rsidRPr="0036694E">
              <w:rPr>
                <w:bCs/>
                <w:spacing w:val="-4"/>
              </w:rPr>
              <w:t xml:space="preserve">- Ưu tiên thực hiện các: sản phẩm báo chí dễ tiếp cận tới các độc giả, khán thính giả, có tính lan </w:t>
            </w:r>
            <w:proofErr w:type="spellStart"/>
            <w:r w:rsidRPr="0036694E">
              <w:rPr>
                <w:bCs/>
                <w:spacing w:val="-4"/>
              </w:rPr>
              <w:t>tỏa</w:t>
            </w:r>
            <w:proofErr w:type="spellEnd"/>
            <w:r w:rsidRPr="0036694E">
              <w:rPr>
                <w:bCs/>
                <w:spacing w:val="-4"/>
              </w:rPr>
              <w:t xml:space="preserve"> sâu rộng; chuyên trang, chuyên mục cố định đăng tải, phát sóng vào các khung giờ “vàng”, đảm bảo hiệu quả, không lãng phí</w:t>
            </w:r>
          </w:p>
        </w:tc>
      </w:tr>
      <w:tr w:rsidR="0036694E" w:rsidRPr="0036694E" w14:paraId="073768DB" w14:textId="77777777" w:rsidTr="007501C2">
        <w:trPr>
          <w:trHeight w:val="1275"/>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D4" w14:textId="77777777" w:rsidR="00017173" w:rsidRPr="0036694E" w:rsidRDefault="00017173" w:rsidP="004929C4">
            <w:pPr>
              <w:jc w:val="center"/>
              <w:rPr>
                <w:b/>
                <w:i/>
              </w:rPr>
            </w:pPr>
            <w:r w:rsidRPr="0036694E">
              <w:rPr>
                <w:b/>
                <w:i/>
              </w:rPr>
              <w:t>3.2</w:t>
            </w:r>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D5" w14:textId="77777777" w:rsidR="00017173" w:rsidRPr="0036694E" w:rsidRDefault="00017173" w:rsidP="004929C4">
            <w:r w:rsidRPr="0036694E">
              <w:t xml:space="preserve">Xây dựng các chuyên trang, chuyên mục cố </w:t>
            </w:r>
            <w:r w:rsidR="008443A3" w:rsidRPr="0036694E">
              <w:t>định về BHXH, BHYT trên báo chí</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D6" w14:textId="77777777" w:rsidR="00017173" w:rsidRPr="0036694E" w:rsidRDefault="00017173" w:rsidP="004929C4">
            <w:pPr>
              <w:jc w:val="center"/>
              <w:rPr>
                <w:bCs/>
              </w:rPr>
            </w:pPr>
            <w:r w:rsidRPr="0036694E">
              <w:rPr>
                <w:bCs/>
              </w:rPr>
              <w:t>Chuyên trang/ chuyên mục</w:t>
            </w:r>
          </w:p>
        </w:tc>
        <w:tc>
          <w:tcPr>
            <w:tcW w:w="132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3768D7" w14:textId="77777777" w:rsidR="00017173" w:rsidRPr="0036694E" w:rsidRDefault="00017173" w:rsidP="004929C4">
            <w:pPr>
              <w:jc w:val="center"/>
              <w:rPr>
                <w:bCs/>
              </w:rPr>
            </w:pPr>
          </w:p>
        </w:tc>
        <w:tc>
          <w:tcPr>
            <w:tcW w:w="16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3768D8" w14:textId="77777777" w:rsidR="00017173" w:rsidRPr="0036694E" w:rsidRDefault="00017173" w:rsidP="004929C4">
            <w:pPr>
              <w:rPr>
                <w:bCs/>
              </w:rPr>
            </w:pPr>
          </w:p>
        </w:tc>
        <w:tc>
          <w:tcPr>
            <w:tcW w:w="1835" w:type="dxa"/>
            <w:vMerge/>
            <w:tcBorders>
              <w:top w:val="single" w:sz="4" w:space="0" w:color="auto"/>
              <w:left w:val="nil"/>
              <w:bottom w:val="single" w:sz="4" w:space="0" w:color="auto"/>
              <w:right w:val="single" w:sz="4" w:space="0" w:color="auto"/>
            </w:tcBorders>
            <w:shd w:val="clear" w:color="auto" w:fill="FFFFFF"/>
            <w:vAlign w:val="center"/>
          </w:tcPr>
          <w:p w14:paraId="073768D9" w14:textId="77777777" w:rsidR="00017173" w:rsidRPr="0036694E" w:rsidRDefault="00017173" w:rsidP="00017173">
            <w:pPr>
              <w:rPr>
                <w:b/>
                <w:bCs/>
                <w:i/>
              </w:rPr>
            </w:pPr>
          </w:p>
        </w:tc>
        <w:tc>
          <w:tcPr>
            <w:tcW w:w="5668" w:type="dxa"/>
            <w:vMerge/>
            <w:tcBorders>
              <w:top w:val="single" w:sz="4" w:space="0" w:color="auto"/>
              <w:left w:val="nil"/>
              <w:bottom w:val="single" w:sz="4" w:space="0" w:color="auto"/>
              <w:right w:val="single" w:sz="4" w:space="0" w:color="auto"/>
            </w:tcBorders>
            <w:shd w:val="clear" w:color="auto" w:fill="FFFFFF"/>
            <w:vAlign w:val="center"/>
          </w:tcPr>
          <w:p w14:paraId="073768DA" w14:textId="77777777" w:rsidR="00017173" w:rsidRPr="0036694E" w:rsidRDefault="00017173" w:rsidP="004929C4">
            <w:pPr>
              <w:spacing w:before="60"/>
              <w:jc w:val="both"/>
              <w:rPr>
                <w:szCs w:val="26"/>
              </w:rPr>
            </w:pPr>
          </w:p>
        </w:tc>
      </w:tr>
      <w:tr w:rsidR="0036694E" w:rsidRPr="0036694E" w14:paraId="073768E3" w14:textId="77777777" w:rsidTr="007501C2">
        <w:trPr>
          <w:trHeight w:val="1691"/>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DC" w14:textId="77777777" w:rsidR="00017173" w:rsidRPr="0036694E" w:rsidRDefault="00017173" w:rsidP="004929C4">
            <w:pPr>
              <w:jc w:val="center"/>
              <w:rPr>
                <w:b/>
                <w:i/>
              </w:rPr>
            </w:pPr>
            <w:r w:rsidRPr="0036694E">
              <w:rPr>
                <w:b/>
                <w:i/>
              </w:rPr>
              <w:t>3.3</w:t>
            </w:r>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DD" w14:textId="77777777" w:rsidR="00017173" w:rsidRPr="0036694E" w:rsidRDefault="00017173">
            <w:r w:rsidRPr="0036694E">
              <w:t>Đăng tải, phát sóng thông tin về BHXH, BHYT</w:t>
            </w:r>
            <w:r w:rsidR="00FC5FDE" w:rsidRPr="0036694E">
              <w:rPr>
                <w:bCs/>
                <w:szCs w:val="20"/>
              </w:rPr>
              <w:t xml:space="preserve"> </w:t>
            </w:r>
            <w:r w:rsidRPr="0036694E">
              <w:t>vào các khung giờ “vàng” trên đài phát thanh, đài truyền hình</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DE" w14:textId="77777777" w:rsidR="00017173" w:rsidRPr="0036694E" w:rsidRDefault="00017173" w:rsidP="004929C4">
            <w:pPr>
              <w:jc w:val="center"/>
              <w:rPr>
                <w:bCs/>
              </w:rPr>
            </w:pPr>
          </w:p>
        </w:tc>
        <w:tc>
          <w:tcPr>
            <w:tcW w:w="132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3768DF" w14:textId="77777777" w:rsidR="00017173" w:rsidRPr="0036694E" w:rsidRDefault="00017173" w:rsidP="004929C4">
            <w:pPr>
              <w:jc w:val="center"/>
              <w:rPr>
                <w:bCs/>
              </w:rPr>
            </w:pPr>
          </w:p>
        </w:tc>
        <w:tc>
          <w:tcPr>
            <w:tcW w:w="16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3768E0" w14:textId="77777777" w:rsidR="00017173" w:rsidRPr="0036694E" w:rsidRDefault="00017173" w:rsidP="004929C4">
            <w:pPr>
              <w:rPr>
                <w:bCs/>
              </w:rPr>
            </w:pPr>
          </w:p>
        </w:tc>
        <w:tc>
          <w:tcPr>
            <w:tcW w:w="1835" w:type="dxa"/>
            <w:vMerge/>
            <w:tcBorders>
              <w:top w:val="single" w:sz="4" w:space="0" w:color="auto"/>
              <w:left w:val="nil"/>
              <w:bottom w:val="single" w:sz="4" w:space="0" w:color="auto"/>
              <w:right w:val="single" w:sz="4" w:space="0" w:color="auto"/>
            </w:tcBorders>
            <w:shd w:val="clear" w:color="auto" w:fill="FFFFFF"/>
            <w:vAlign w:val="center"/>
          </w:tcPr>
          <w:p w14:paraId="073768E1" w14:textId="77777777" w:rsidR="00017173" w:rsidRPr="0036694E" w:rsidRDefault="00017173" w:rsidP="00017173">
            <w:pPr>
              <w:rPr>
                <w:b/>
                <w:bCs/>
                <w:i/>
              </w:rPr>
            </w:pPr>
          </w:p>
        </w:tc>
        <w:tc>
          <w:tcPr>
            <w:tcW w:w="5668" w:type="dxa"/>
            <w:vMerge/>
            <w:tcBorders>
              <w:top w:val="single" w:sz="4" w:space="0" w:color="auto"/>
              <w:left w:val="nil"/>
              <w:bottom w:val="single" w:sz="4" w:space="0" w:color="auto"/>
              <w:right w:val="single" w:sz="4" w:space="0" w:color="auto"/>
            </w:tcBorders>
            <w:shd w:val="clear" w:color="auto" w:fill="FFFFFF"/>
            <w:vAlign w:val="center"/>
          </w:tcPr>
          <w:p w14:paraId="073768E2" w14:textId="77777777" w:rsidR="00017173" w:rsidRPr="0036694E" w:rsidRDefault="00017173" w:rsidP="004929C4">
            <w:pPr>
              <w:spacing w:before="60"/>
              <w:jc w:val="both"/>
              <w:rPr>
                <w:szCs w:val="26"/>
              </w:rPr>
            </w:pPr>
          </w:p>
        </w:tc>
      </w:tr>
      <w:tr w:rsidR="0036694E" w:rsidRPr="0036694E" w14:paraId="073768EF" w14:textId="77777777" w:rsidTr="0002144B">
        <w:trPr>
          <w:trHeight w:val="2561"/>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E4" w14:textId="77777777" w:rsidR="0002144B" w:rsidRPr="0036694E" w:rsidRDefault="0002144B" w:rsidP="0018124E">
            <w:pPr>
              <w:jc w:val="center"/>
              <w:rPr>
                <w:b/>
                <w:i/>
              </w:rPr>
            </w:pPr>
            <w:r w:rsidRPr="0036694E">
              <w:rPr>
                <w:b/>
                <w:i/>
              </w:rPr>
              <w:t>3.</w:t>
            </w:r>
            <w:r w:rsidR="0018124E" w:rsidRPr="0036694E">
              <w:rPr>
                <w:b/>
                <w:i/>
              </w:rPr>
              <w:t>4</w:t>
            </w:r>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E5" w14:textId="77777777" w:rsidR="0002144B" w:rsidRPr="0036694E" w:rsidRDefault="0002144B" w:rsidP="0002144B">
            <w:r w:rsidRPr="0036694E">
              <w:rPr>
                <w:bCs/>
                <w:szCs w:val="20"/>
              </w:rPr>
              <w:t>Tổ chức phát thanh trên loa truyền thanh xã, phường, thị trấn</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E6" w14:textId="77777777" w:rsidR="0002144B" w:rsidRPr="0036694E" w:rsidRDefault="0002144B" w:rsidP="0002144B">
            <w:pPr>
              <w:jc w:val="center"/>
              <w:rPr>
                <w:bCs/>
              </w:rPr>
            </w:pPr>
            <w:r w:rsidRPr="0036694E">
              <w:rPr>
                <w:bCs/>
              </w:rPr>
              <w:t>Lượt</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E7" w14:textId="77777777" w:rsidR="0002144B" w:rsidRPr="0036694E" w:rsidRDefault="0018124E" w:rsidP="0002144B">
            <w:pPr>
              <w:jc w:val="center"/>
              <w:rPr>
                <w:bCs/>
              </w:rPr>
            </w:pPr>
            <w:r w:rsidRPr="0036694E">
              <w:rPr>
                <w:bCs/>
              </w:rPr>
              <w:t>Thường xuyên</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073768E8" w14:textId="77777777" w:rsidR="0002144B" w:rsidRPr="0036694E" w:rsidRDefault="0002144B" w:rsidP="0002144B">
            <w:pPr>
              <w:rPr>
                <w:bCs/>
              </w:rPr>
            </w:pPr>
            <w:r w:rsidRPr="0036694E">
              <w:rPr>
                <w:bCs/>
              </w:rPr>
              <w:t>BHXH các cấp</w:t>
            </w:r>
          </w:p>
        </w:tc>
        <w:tc>
          <w:tcPr>
            <w:tcW w:w="1835" w:type="dxa"/>
            <w:tcBorders>
              <w:top w:val="single" w:sz="4" w:space="0" w:color="auto"/>
              <w:left w:val="nil"/>
              <w:bottom w:val="single" w:sz="4" w:space="0" w:color="auto"/>
              <w:right w:val="single" w:sz="4" w:space="0" w:color="auto"/>
            </w:tcBorders>
            <w:shd w:val="clear" w:color="auto" w:fill="FFFFFF"/>
            <w:vAlign w:val="center"/>
          </w:tcPr>
          <w:p w14:paraId="073768E9" w14:textId="77777777" w:rsidR="0002144B" w:rsidRPr="0036694E" w:rsidRDefault="0002144B" w:rsidP="0002144B">
            <w:pPr>
              <w:rPr>
                <w:bCs/>
              </w:rPr>
            </w:pPr>
            <w:r w:rsidRPr="0036694E">
              <w:rPr>
                <w:bCs/>
              </w:rPr>
              <w:t xml:space="preserve">- UBND xã, phường, thị trấn </w:t>
            </w:r>
          </w:p>
          <w:p w14:paraId="073768EA" w14:textId="77777777" w:rsidR="0002144B" w:rsidRPr="0036694E" w:rsidRDefault="0002144B" w:rsidP="0002144B">
            <w:pPr>
              <w:rPr>
                <w:bCs/>
              </w:rPr>
            </w:pPr>
            <w:r w:rsidRPr="0036694E">
              <w:rPr>
                <w:bCs/>
              </w:rPr>
              <w:t>- Đài Truyền thanh thành phố thuộc tỉnh</w:t>
            </w:r>
            <w:r w:rsidRPr="0036694E">
              <w:rPr>
                <w:bCs/>
              </w:rPr>
              <w:br/>
              <w:t>- Trung tâm Văn hóa - Thể thao và Truyền thanh huyện</w:t>
            </w:r>
            <w:r w:rsidRPr="0036694E">
              <w:rPr>
                <w:bCs/>
              </w:rPr>
              <w:br/>
            </w:r>
          </w:p>
        </w:tc>
        <w:tc>
          <w:tcPr>
            <w:tcW w:w="5668" w:type="dxa"/>
            <w:tcBorders>
              <w:top w:val="single" w:sz="4" w:space="0" w:color="auto"/>
              <w:left w:val="nil"/>
              <w:bottom w:val="single" w:sz="4" w:space="0" w:color="auto"/>
              <w:right w:val="single" w:sz="4" w:space="0" w:color="auto"/>
            </w:tcBorders>
            <w:shd w:val="clear" w:color="auto" w:fill="FFFFFF"/>
            <w:vAlign w:val="center"/>
          </w:tcPr>
          <w:p w14:paraId="073768EB" w14:textId="77777777" w:rsidR="0002144B" w:rsidRPr="0036694E" w:rsidRDefault="0002144B" w:rsidP="0002144B">
            <w:pPr>
              <w:spacing w:before="40"/>
              <w:jc w:val="both"/>
              <w:rPr>
                <w:bCs/>
              </w:rPr>
            </w:pPr>
            <w:r w:rsidRPr="0036694E">
              <w:rPr>
                <w:bCs/>
              </w:rPr>
              <w:t xml:space="preserve">- Tổ chức phát thanh các sản phẩm </w:t>
            </w:r>
            <w:r w:rsidR="009B22D1" w:rsidRPr="0036694E">
              <w:rPr>
                <w:bCs/>
              </w:rPr>
              <w:t xml:space="preserve">tuyên </w:t>
            </w:r>
            <w:r w:rsidRPr="0036694E">
              <w:rPr>
                <w:bCs/>
              </w:rPr>
              <w:t xml:space="preserve">truyền do BHXH Việt Nam cung cấp. </w:t>
            </w:r>
          </w:p>
          <w:p w14:paraId="073768EC" w14:textId="77777777" w:rsidR="0002144B" w:rsidRPr="0036694E" w:rsidRDefault="0002144B" w:rsidP="0002144B">
            <w:pPr>
              <w:spacing w:before="40"/>
              <w:jc w:val="both"/>
              <w:rPr>
                <w:bCs/>
              </w:rPr>
            </w:pPr>
            <w:r w:rsidRPr="0036694E">
              <w:rPr>
                <w:bCs/>
              </w:rPr>
              <w:t xml:space="preserve">- Sản xuất, phát thanh các sản phẩm </w:t>
            </w:r>
            <w:r w:rsidR="009B22D1" w:rsidRPr="0036694E">
              <w:rPr>
                <w:bCs/>
              </w:rPr>
              <w:t xml:space="preserve">tuyên truyền </w:t>
            </w:r>
            <w:r w:rsidRPr="0036694E">
              <w:rPr>
                <w:bCs/>
              </w:rPr>
              <w:t xml:space="preserve">do đơn vị tự sản xuất. </w:t>
            </w:r>
          </w:p>
          <w:p w14:paraId="073768ED" w14:textId="77777777" w:rsidR="0002144B" w:rsidRPr="0036694E" w:rsidRDefault="0002144B" w:rsidP="0002144B">
            <w:pPr>
              <w:spacing w:before="40"/>
              <w:jc w:val="both"/>
              <w:rPr>
                <w:bCs/>
              </w:rPr>
            </w:pPr>
            <w:r w:rsidRPr="0036694E">
              <w:rPr>
                <w:bCs/>
              </w:rPr>
              <w:t>- Đối với những khu vực có nhiều đồng bào dân tộc thiểu số, chú trọng kết hợp truyền thanh bằng tiếng dân tộc.</w:t>
            </w:r>
          </w:p>
          <w:p w14:paraId="073768EE" w14:textId="77777777" w:rsidR="0002144B" w:rsidRPr="0036694E" w:rsidRDefault="0002144B" w:rsidP="0002144B">
            <w:pPr>
              <w:spacing w:before="60"/>
              <w:jc w:val="both"/>
            </w:pPr>
            <w:r w:rsidRPr="0036694E">
              <w:rPr>
                <w:bCs/>
                <w:spacing w:val="-4"/>
              </w:rPr>
              <w:t>- Thời gian, tần suất phát thanh: BHXH khu vực chủ động lựa chọn phù hợp với đặc thù của từng địa phương</w:t>
            </w:r>
            <w:r w:rsidRPr="0036694E">
              <w:rPr>
                <w:bCs/>
                <w:i/>
              </w:rPr>
              <w:t>.</w:t>
            </w:r>
          </w:p>
        </w:tc>
      </w:tr>
      <w:tr w:rsidR="0036694E" w:rsidRPr="0036694E" w14:paraId="073768F7" w14:textId="77777777" w:rsidTr="00D459A1">
        <w:trPr>
          <w:trHeight w:val="1189"/>
        </w:trPr>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0" w14:textId="77777777" w:rsidR="00D459A1" w:rsidRPr="0036694E" w:rsidRDefault="00D459A1" w:rsidP="00D459A1">
            <w:pPr>
              <w:jc w:val="center"/>
              <w:rPr>
                <w:b/>
                <w:i/>
              </w:rPr>
            </w:pPr>
            <w:r w:rsidRPr="0036694E">
              <w:rPr>
                <w:b/>
                <w:i/>
              </w:rPr>
              <w:t>3.5</w:t>
            </w:r>
          </w:p>
        </w:tc>
        <w:tc>
          <w:tcPr>
            <w:tcW w:w="2727" w:type="dxa"/>
            <w:tcBorders>
              <w:top w:val="single" w:sz="4" w:space="0" w:color="auto"/>
              <w:left w:val="nil"/>
              <w:bottom w:val="single" w:sz="4" w:space="0" w:color="auto"/>
              <w:right w:val="single" w:sz="4" w:space="0" w:color="auto"/>
            </w:tcBorders>
            <w:shd w:val="clear" w:color="auto" w:fill="FFFFFF"/>
            <w:vAlign w:val="center"/>
          </w:tcPr>
          <w:p w14:paraId="073768F1" w14:textId="62B6C608" w:rsidR="00D459A1" w:rsidRPr="0036694E" w:rsidRDefault="00D459A1" w:rsidP="00D459A1">
            <w:pPr>
              <w:rPr>
                <w:bCs/>
                <w:szCs w:val="20"/>
              </w:rPr>
            </w:pPr>
            <w:r w:rsidRPr="0036694E">
              <w:t xml:space="preserve">Thông tin, tuyên truyền trên </w:t>
            </w:r>
            <w:r w:rsidR="009E5045" w:rsidRPr="0036694E">
              <w:t xml:space="preserve">Cổng TTĐT và </w:t>
            </w:r>
            <w:r w:rsidRPr="0036694E">
              <w:t xml:space="preserve">các </w:t>
            </w:r>
            <w:r w:rsidR="009E5045" w:rsidRPr="0036694E">
              <w:t>trang mạng xã hội của các đơn vị</w:t>
            </w:r>
            <w:r w:rsidRPr="0036694E">
              <w:t xml:space="preserve"> ngoài ngành</w:t>
            </w:r>
          </w:p>
        </w:tc>
        <w:tc>
          <w:tcPr>
            <w:tcW w:w="1469" w:type="dxa"/>
            <w:tcBorders>
              <w:top w:val="single" w:sz="4" w:space="0" w:color="auto"/>
              <w:left w:val="nil"/>
              <w:bottom w:val="single" w:sz="4" w:space="0" w:color="auto"/>
              <w:right w:val="single" w:sz="4" w:space="0" w:color="auto"/>
            </w:tcBorders>
            <w:shd w:val="clear" w:color="auto" w:fill="FFFFFF"/>
            <w:vAlign w:val="center"/>
          </w:tcPr>
          <w:p w14:paraId="073768F2" w14:textId="77777777" w:rsidR="00D459A1" w:rsidRPr="0036694E" w:rsidRDefault="00D459A1" w:rsidP="00D459A1">
            <w:pPr>
              <w:jc w:val="center"/>
              <w:rPr>
                <w:bCs/>
              </w:rPr>
            </w:pPr>
            <w:r w:rsidRPr="0036694E">
              <w:t>Lượt</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3" w14:textId="77777777" w:rsidR="00D459A1" w:rsidRPr="0036694E" w:rsidRDefault="00D459A1" w:rsidP="00D459A1">
            <w:pPr>
              <w:jc w:val="center"/>
              <w:rPr>
                <w:bCs/>
              </w:rPr>
            </w:pPr>
            <w:r w:rsidRPr="0036694E">
              <w:rPr>
                <w:bCs/>
              </w:rPr>
              <w:t>Thường xuyên hoặc đột xuất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4" w14:textId="77777777" w:rsidR="00D459A1" w:rsidRPr="0036694E" w:rsidRDefault="00D459A1" w:rsidP="00D459A1">
            <w:pPr>
              <w:rPr>
                <w:bCs/>
              </w:rPr>
            </w:pPr>
            <w:r w:rsidRPr="0036694E">
              <w:rPr>
                <w:bCs/>
              </w:rPr>
              <w:t>BHXH các cấp</w:t>
            </w:r>
          </w:p>
        </w:tc>
        <w:tc>
          <w:tcPr>
            <w:tcW w:w="1835" w:type="dxa"/>
            <w:tcBorders>
              <w:top w:val="single" w:sz="4" w:space="0" w:color="auto"/>
              <w:left w:val="nil"/>
              <w:bottom w:val="single" w:sz="4" w:space="0" w:color="auto"/>
              <w:right w:val="single" w:sz="4" w:space="0" w:color="auto"/>
            </w:tcBorders>
            <w:shd w:val="clear" w:color="auto" w:fill="FFFFFF"/>
            <w:vAlign w:val="center"/>
          </w:tcPr>
          <w:p w14:paraId="073768F5" w14:textId="18D7FCFF" w:rsidR="00D459A1" w:rsidRPr="0036694E" w:rsidRDefault="00D459A1" w:rsidP="00D459A1">
            <w:pPr>
              <w:rPr>
                <w:bCs/>
              </w:rPr>
            </w:pPr>
            <w:r w:rsidRPr="0036694E">
              <w:rPr>
                <w:bCs/>
              </w:rPr>
              <w:t xml:space="preserve">Các đơn vị phối hợp </w:t>
            </w:r>
          </w:p>
        </w:tc>
        <w:tc>
          <w:tcPr>
            <w:tcW w:w="5668" w:type="dxa"/>
            <w:tcBorders>
              <w:top w:val="single" w:sz="4" w:space="0" w:color="auto"/>
              <w:left w:val="nil"/>
              <w:bottom w:val="single" w:sz="4" w:space="0" w:color="auto"/>
              <w:right w:val="single" w:sz="4" w:space="0" w:color="auto"/>
            </w:tcBorders>
            <w:shd w:val="clear" w:color="auto" w:fill="FFFFFF"/>
            <w:vAlign w:val="center"/>
          </w:tcPr>
          <w:p w14:paraId="073768F6" w14:textId="2B63E804" w:rsidR="00D459A1" w:rsidRPr="0036694E" w:rsidRDefault="00AB31C9" w:rsidP="00AB31C9">
            <w:pPr>
              <w:spacing w:before="60"/>
              <w:jc w:val="both"/>
            </w:pPr>
            <w:r w:rsidRPr="0036694E">
              <w:t>Thực hiện chia sẻ,</w:t>
            </w:r>
            <w:r w:rsidR="00D459A1" w:rsidRPr="0036694E">
              <w:t xml:space="preserve"> đăng tin các thông tin </w:t>
            </w:r>
            <w:r w:rsidRPr="0036694E">
              <w:t xml:space="preserve">về chính sách, pháp luật </w:t>
            </w:r>
            <w:r w:rsidRPr="0036694E">
              <w:rPr>
                <w:bCs/>
              </w:rPr>
              <w:t>BHXH, BHYT</w:t>
            </w:r>
            <w:r w:rsidRPr="0036694E">
              <w:t xml:space="preserve"> </w:t>
            </w:r>
            <w:r w:rsidR="00D459A1" w:rsidRPr="0036694E">
              <w:t xml:space="preserve">trên </w:t>
            </w:r>
            <w:r w:rsidR="009E5045" w:rsidRPr="0036694E">
              <w:t xml:space="preserve">Cổng TTĐT và </w:t>
            </w:r>
            <w:r w:rsidR="00D459A1" w:rsidRPr="0036694E">
              <w:t xml:space="preserve">các trang mạng xã hội </w:t>
            </w:r>
            <w:r w:rsidRPr="0036694E">
              <w:t>của các đơn vị</w:t>
            </w:r>
            <w:r w:rsidR="00D459A1" w:rsidRPr="0036694E">
              <w:t>.</w:t>
            </w:r>
          </w:p>
        </w:tc>
      </w:tr>
    </w:tbl>
    <w:p w14:paraId="073768F8" w14:textId="77777777" w:rsidR="0018124E" w:rsidRPr="0036694E" w:rsidRDefault="0018124E">
      <w:pPr>
        <w:rPr>
          <w:sz w:val="4"/>
          <w:szCs w:val="4"/>
        </w:rPr>
      </w:pPr>
    </w:p>
    <w:p w14:paraId="073768F9" w14:textId="77777777" w:rsidR="0018124E" w:rsidRPr="0036694E" w:rsidRDefault="0018124E">
      <w:pPr>
        <w:spacing w:after="160" w:line="259" w:lineRule="auto"/>
        <w:rPr>
          <w:sz w:val="4"/>
          <w:szCs w:val="4"/>
        </w:rPr>
      </w:pPr>
      <w:r w:rsidRPr="0036694E">
        <w:rPr>
          <w:sz w:val="4"/>
          <w:szCs w:val="4"/>
        </w:rPr>
        <w:br w:type="page"/>
      </w:r>
    </w:p>
    <w:tbl>
      <w:tblPr>
        <w:tblW w:w="15459" w:type="dxa"/>
        <w:tblInd w:w="-289" w:type="dxa"/>
        <w:tblLayout w:type="fixed"/>
        <w:tblLook w:val="04A0" w:firstRow="1" w:lastRow="0" w:firstColumn="1" w:lastColumn="0" w:noHBand="0" w:noVBand="1"/>
      </w:tblPr>
      <w:tblGrid>
        <w:gridCol w:w="669"/>
        <w:gridCol w:w="2167"/>
        <w:gridCol w:w="1417"/>
        <w:gridCol w:w="1134"/>
        <w:gridCol w:w="1842"/>
        <w:gridCol w:w="1655"/>
        <w:gridCol w:w="46"/>
        <w:gridCol w:w="6529"/>
      </w:tblGrid>
      <w:tr w:rsidR="0036694E" w:rsidRPr="0036694E" w14:paraId="07376901" w14:textId="77777777" w:rsidTr="0008066A">
        <w:trPr>
          <w:trHeight w:val="666"/>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A" w14:textId="77777777" w:rsidR="00256CD4" w:rsidRPr="0036694E" w:rsidRDefault="00256CD4" w:rsidP="00FE2870">
            <w:pPr>
              <w:jc w:val="center"/>
              <w:rPr>
                <w:b/>
                <w:bCs/>
              </w:rPr>
            </w:pPr>
            <w:r w:rsidRPr="0036694E">
              <w:lastRenderedPageBreak/>
              <w:br w:type="page"/>
            </w:r>
            <w:r w:rsidRPr="0036694E">
              <w:br w:type="page"/>
            </w:r>
            <w:r w:rsidRPr="0036694E">
              <w:br w:type="page"/>
            </w:r>
            <w:r w:rsidRPr="0036694E">
              <w:br w:type="page"/>
            </w:r>
            <w:proofErr w:type="spellStart"/>
            <w:r w:rsidRPr="0036694E">
              <w:rPr>
                <w:b/>
                <w:bCs/>
              </w:rPr>
              <w:t>Stt</w:t>
            </w:r>
            <w:proofErr w:type="spellEnd"/>
          </w:p>
        </w:tc>
        <w:tc>
          <w:tcPr>
            <w:tcW w:w="2167" w:type="dxa"/>
            <w:tcBorders>
              <w:top w:val="single" w:sz="4" w:space="0" w:color="auto"/>
              <w:left w:val="nil"/>
              <w:bottom w:val="single" w:sz="4" w:space="0" w:color="auto"/>
              <w:right w:val="single" w:sz="4" w:space="0" w:color="auto"/>
            </w:tcBorders>
            <w:shd w:val="clear" w:color="auto" w:fill="FFFFFF"/>
            <w:vAlign w:val="center"/>
          </w:tcPr>
          <w:p w14:paraId="073768FB" w14:textId="77777777" w:rsidR="00256CD4" w:rsidRPr="0036694E" w:rsidRDefault="00256CD4" w:rsidP="007B5D08">
            <w:pPr>
              <w:jc w:val="center"/>
              <w:rPr>
                <w:b/>
                <w:bCs/>
              </w:rPr>
            </w:pPr>
            <w:r w:rsidRPr="0036694E">
              <w:rPr>
                <w:b/>
                <w:bCs/>
              </w:rPr>
              <w:t xml:space="preserve">Hình thức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C" w14:textId="77777777" w:rsidR="00256CD4" w:rsidRPr="0036694E" w:rsidRDefault="00256CD4" w:rsidP="00FE2870">
            <w:pPr>
              <w:jc w:val="center"/>
              <w:rPr>
                <w:b/>
                <w:bCs/>
              </w:rPr>
            </w:pPr>
            <w:r w:rsidRPr="0036694E">
              <w:rPr>
                <w:b/>
                <w:bCs/>
              </w:rPr>
              <w:t>Đơn vị tính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D" w14:textId="77777777" w:rsidR="00256CD4" w:rsidRPr="0036694E" w:rsidRDefault="00256CD4" w:rsidP="003027C2">
            <w:pPr>
              <w:ind w:left="-110"/>
              <w:jc w:val="center"/>
              <w:rPr>
                <w:b/>
                <w:bCs/>
              </w:rPr>
            </w:pPr>
            <w:r w:rsidRPr="0036694E">
              <w:rPr>
                <w:b/>
                <w:bCs/>
              </w:rPr>
              <w:t>Thời gian thực hiện</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E" w14:textId="77777777" w:rsidR="00256CD4" w:rsidRPr="0036694E" w:rsidRDefault="00256CD4" w:rsidP="00FE2870">
            <w:pPr>
              <w:jc w:val="center"/>
              <w:rPr>
                <w:b/>
                <w:bCs/>
              </w:rPr>
            </w:pPr>
            <w:r w:rsidRPr="0036694E">
              <w:rPr>
                <w:b/>
                <w:bCs/>
              </w:rPr>
              <w:t xml:space="preserve">Đơn vị </w:t>
            </w:r>
            <w:r w:rsidRPr="0036694E">
              <w:rPr>
                <w:b/>
                <w:bCs/>
              </w:rPr>
              <w:br/>
              <w:t>chủ trì</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73768FF" w14:textId="77777777" w:rsidR="00256CD4" w:rsidRPr="0036694E" w:rsidRDefault="00256CD4" w:rsidP="00FE2870">
            <w:pPr>
              <w:jc w:val="center"/>
              <w:rPr>
                <w:b/>
                <w:bCs/>
              </w:rPr>
            </w:pPr>
            <w:r w:rsidRPr="0036694E">
              <w:rPr>
                <w:b/>
                <w:bCs/>
              </w:rPr>
              <w:t xml:space="preserve">Đơn vị </w:t>
            </w:r>
            <w:r w:rsidRPr="0036694E">
              <w:rPr>
                <w:b/>
                <w:bCs/>
              </w:rPr>
              <w:br/>
              <w:t>phối hợp</w:t>
            </w:r>
          </w:p>
        </w:tc>
        <w:tc>
          <w:tcPr>
            <w:tcW w:w="6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6900" w14:textId="77777777" w:rsidR="00256CD4" w:rsidRPr="0036694E" w:rsidRDefault="00256CD4" w:rsidP="00FE2870">
            <w:pPr>
              <w:jc w:val="center"/>
              <w:rPr>
                <w:b/>
                <w:bCs/>
              </w:rPr>
            </w:pPr>
            <w:r w:rsidRPr="0036694E">
              <w:rPr>
                <w:b/>
                <w:bCs/>
              </w:rPr>
              <w:t>Công việc thực hiện</w:t>
            </w:r>
          </w:p>
        </w:tc>
      </w:tr>
      <w:tr w:rsidR="0036694E" w:rsidRPr="0036694E" w14:paraId="07376904" w14:textId="77777777" w:rsidTr="0018124E">
        <w:trPr>
          <w:trHeight w:val="414"/>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02" w14:textId="77777777" w:rsidR="004C41FA" w:rsidRPr="0036694E" w:rsidRDefault="0002144B" w:rsidP="004C41FA">
            <w:pPr>
              <w:jc w:val="center"/>
              <w:rPr>
                <w:b/>
              </w:rPr>
            </w:pPr>
            <w:r w:rsidRPr="0036694E">
              <w:rPr>
                <w:b/>
              </w:rPr>
              <w:t>4</w:t>
            </w:r>
          </w:p>
        </w:tc>
        <w:tc>
          <w:tcPr>
            <w:tcW w:w="14790" w:type="dxa"/>
            <w:gridSpan w:val="7"/>
            <w:tcBorders>
              <w:top w:val="single" w:sz="4" w:space="0" w:color="auto"/>
              <w:left w:val="nil"/>
              <w:bottom w:val="single" w:sz="4" w:space="0" w:color="auto"/>
              <w:right w:val="single" w:sz="4" w:space="0" w:color="auto"/>
            </w:tcBorders>
            <w:shd w:val="clear" w:color="auto" w:fill="FFFFFF"/>
            <w:vAlign w:val="center"/>
          </w:tcPr>
          <w:p w14:paraId="07376903" w14:textId="77777777" w:rsidR="004C41FA" w:rsidRPr="0036694E" w:rsidRDefault="0002144B" w:rsidP="0002144B">
            <w:pPr>
              <w:rPr>
                <w:b/>
                <w:bCs/>
              </w:rPr>
            </w:pPr>
            <w:r w:rsidRPr="0036694E">
              <w:rPr>
                <w:b/>
                <w:bCs/>
              </w:rPr>
              <w:t>Tuyên truyền</w:t>
            </w:r>
            <w:r w:rsidR="004C41FA" w:rsidRPr="0036694E">
              <w:rPr>
                <w:b/>
                <w:bCs/>
              </w:rPr>
              <w:t xml:space="preserve"> qua các sản phẩm </w:t>
            </w:r>
            <w:r w:rsidRPr="0036694E">
              <w:rPr>
                <w:b/>
                <w:bCs/>
              </w:rPr>
              <w:t>tuyên truyền chính sách</w:t>
            </w:r>
            <w:r w:rsidR="004C41FA" w:rsidRPr="0036694E">
              <w:rPr>
                <w:b/>
                <w:bCs/>
              </w:rPr>
              <w:t xml:space="preserve"> </w:t>
            </w:r>
          </w:p>
        </w:tc>
      </w:tr>
      <w:tr w:rsidR="0036694E" w:rsidRPr="0036694E" w14:paraId="07376907" w14:textId="77777777" w:rsidTr="0018124E">
        <w:trPr>
          <w:trHeight w:val="381"/>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05" w14:textId="77777777" w:rsidR="004C41FA" w:rsidRPr="0036694E" w:rsidRDefault="0002144B" w:rsidP="004C41FA">
            <w:pPr>
              <w:jc w:val="center"/>
              <w:rPr>
                <w:b/>
                <w:i/>
              </w:rPr>
            </w:pPr>
            <w:r w:rsidRPr="0036694E">
              <w:rPr>
                <w:b/>
                <w:i/>
              </w:rPr>
              <w:t>4</w:t>
            </w:r>
            <w:r w:rsidR="004C41FA" w:rsidRPr="0036694E">
              <w:rPr>
                <w:b/>
                <w:i/>
              </w:rPr>
              <w:t>.1</w:t>
            </w:r>
          </w:p>
        </w:tc>
        <w:tc>
          <w:tcPr>
            <w:tcW w:w="14790" w:type="dxa"/>
            <w:gridSpan w:val="7"/>
            <w:tcBorders>
              <w:top w:val="single" w:sz="4" w:space="0" w:color="auto"/>
              <w:left w:val="nil"/>
              <w:bottom w:val="single" w:sz="4" w:space="0" w:color="auto"/>
              <w:right w:val="single" w:sz="4" w:space="0" w:color="auto"/>
            </w:tcBorders>
            <w:shd w:val="clear" w:color="auto" w:fill="FFFFFF"/>
            <w:vAlign w:val="center"/>
          </w:tcPr>
          <w:p w14:paraId="07376906" w14:textId="77777777" w:rsidR="004C41FA" w:rsidRPr="0036694E" w:rsidRDefault="00C10928" w:rsidP="00C10928">
            <w:pPr>
              <w:rPr>
                <w:b/>
                <w:bCs/>
              </w:rPr>
            </w:pPr>
            <w:r w:rsidRPr="0036694E">
              <w:rPr>
                <w:b/>
                <w:bCs/>
                <w:i/>
              </w:rPr>
              <w:t>T</w:t>
            </w:r>
            <w:r w:rsidR="00962313" w:rsidRPr="0036694E">
              <w:rPr>
                <w:b/>
                <w:bCs/>
                <w:i/>
              </w:rPr>
              <w:t>ờ rơi, tờ gấp</w:t>
            </w:r>
          </w:p>
        </w:tc>
      </w:tr>
      <w:tr w:rsidR="0036694E" w:rsidRPr="0036694E" w14:paraId="07376913" w14:textId="77777777" w:rsidTr="0008066A">
        <w:trPr>
          <w:trHeight w:val="2516"/>
        </w:trPr>
        <w:tc>
          <w:tcPr>
            <w:tcW w:w="669" w:type="dxa"/>
            <w:vMerge w:val="restart"/>
            <w:tcBorders>
              <w:top w:val="single" w:sz="4" w:space="0" w:color="auto"/>
              <w:left w:val="single" w:sz="4" w:space="0" w:color="auto"/>
              <w:right w:val="single" w:sz="4" w:space="0" w:color="auto"/>
            </w:tcBorders>
            <w:shd w:val="clear" w:color="auto" w:fill="FFFFFF"/>
            <w:vAlign w:val="center"/>
          </w:tcPr>
          <w:p w14:paraId="07376908" w14:textId="77777777" w:rsidR="004B2722" w:rsidRPr="0036694E" w:rsidRDefault="004B2722" w:rsidP="00256CD4"/>
        </w:tc>
        <w:tc>
          <w:tcPr>
            <w:tcW w:w="2167" w:type="dxa"/>
            <w:vMerge w:val="restart"/>
            <w:tcBorders>
              <w:top w:val="single" w:sz="4" w:space="0" w:color="auto"/>
              <w:left w:val="nil"/>
              <w:right w:val="single" w:sz="4" w:space="0" w:color="auto"/>
            </w:tcBorders>
            <w:shd w:val="clear" w:color="auto" w:fill="FFFFFF"/>
            <w:vAlign w:val="center"/>
          </w:tcPr>
          <w:p w14:paraId="07376909" w14:textId="77777777" w:rsidR="004B2722" w:rsidRPr="0036694E" w:rsidRDefault="004B2722" w:rsidP="004C41FA">
            <w:r w:rsidRPr="0036694E">
              <w:t>Tờ rơi, tờ gấp về BHXH tự nguyện, BHYT hộ gia đình, BHYT HSSV, BHXH bắt buộc</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37690A" w14:textId="77777777" w:rsidR="00BB3AB2" w:rsidRPr="0036694E" w:rsidRDefault="004B2722" w:rsidP="004C41FA">
            <w:pPr>
              <w:jc w:val="center"/>
            </w:pPr>
            <w:r w:rsidRPr="0036694E">
              <w:t xml:space="preserve">Market </w:t>
            </w:r>
          </w:p>
          <w:p w14:paraId="0737690B" w14:textId="77777777" w:rsidR="004B2722" w:rsidRPr="0036694E" w:rsidRDefault="004B2722" w:rsidP="004C41FA">
            <w:pPr>
              <w:jc w:val="center"/>
              <w:rPr>
                <w:bCs/>
              </w:rPr>
            </w:pPr>
            <w:r w:rsidRPr="0036694E">
              <w:t>tờ gấp</w:t>
            </w: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0737690C" w14:textId="77777777" w:rsidR="004B2722" w:rsidRPr="0036694E" w:rsidRDefault="0018124E" w:rsidP="004C41FA">
            <w:pPr>
              <w:jc w:val="center"/>
            </w:pPr>
            <w:r w:rsidRPr="0036694E">
              <w:t>Theo</w:t>
            </w:r>
          </w:p>
          <w:p w14:paraId="0737690D" w14:textId="77777777" w:rsidR="0018124E" w:rsidRPr="0036694E" w:rsidRDefault="0018124E" w:rsidP="004C41FA">
            <w:pPr>
              <w:jc w:val="center"/>
              <w:rPr>
                <w:bCs/>
              </w:rPr>
            </w:pPr>
            <w:r w:rsidRPr="0036694E">
              <w:t>Kế hoạch</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0E" w14:textId="77777777" w:rsidR="004B2722" w:rsidRPr="0036694E" w:rsidRDefault="00A53D0A" w:rsidP="004C41FA">
            <w:pPr>
              <w:rPr>
                <w:bCs/>
              </w:rPr>
            </w:pPr>
            <w:r w:rsidRPr="0036694E">
              <w:rPr>
                <w:bCs/>
              </w:rPr>
              <w:t>Ban Tuyên truyền và Hỗ trợ người tham gia</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0F" w14:textId="77777777" w:rsidR="004B2722" w:rsidRPr="0036694E" w:rsidRDefault="004B2722" w:rsidP="004C41FA">
            <w:pPr>
              <w:rPr>
                <w:bCs/>
              </w:rPr>
            </w:pPr>
            <w:r w:rsidRPr="0036694E">
              <w:rPr>
                <w:bCs/>
              </w:rPr>
              <w:t>- Các đơn vị nghiệp vụ liên quan</w:t>
            </w:r>
          </w:p>
          <w:p w14:paraId="07376910" w14:textId="77777777" w:rsidR="004B2722" w:rsidRPr="0036694E" w:rsidRDefault="004B2722">
            <w:pPr>
              <w:rPr>
                <w:bCs/>
              </w:rPr>
            </w:pPr>
            <w:r w:rsidRPr="0036694E">
              <w:rPr>
                <w:bCs/>
              </w:rPr>
              <w:t>- Đơn vị cung ứng dịch vụ thiết kế</w:t>
            </w:r>
          </w:p>
        </w:tc>
        <w:tc>
          <w:tcPr>
            <w:tcW w:w="6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6911" w14:textId="77777777" w:rsidR="004B2722" w:rsidRPr="0036694E" w:rsidRDefault="004B2722" w:rsidP="004C41FA">
            <w:pPr>
              <w:jc w:val="both"/>
              <w:rPr>
                <w:bCs/>
                <w:spacing w:val="-2"/>
                <w:szCs w:val="20"/>
              </w:rPr>
            </w:pPr>
            <w:r w:rsidRPr="0036694E">
              <w:rPr>
                <w:bCs/>
                <w:spacing w:val="-2"/>
                <w:szCs w:val="20"/>
              </w:rPr>
              <w:t>- Rà soát, cập nhật, bổ sung các quy định mới (nếu có) của các market tờ gấp: “Những điều cần biết về BHXH tự nguyện”; “Những điều cần biết về BHYT hộ gia đình”; “Những điều cần biết về BHYT HSSV”; “Những thiệt thòi khi nhận BHXH một lần</w:t>
            </w:r>
            <w:proofErr w:type="gramStart"/>
            <w:r w:rsidRPr="0036694E">
              <w:rPr>
                <w:bCs/>
                <w:spacing w:val="-2"/>
                <w:szCs w:val="20"/>
              </w:rPr>
              <w:t>”;…</w:t>
            </w:r>
            <w:proofErr w:type="gramEnd"/>
          </w:p>
          <w:p w14:paraId="07376912" w14:textId="31117F2E" w:rsidR="004B2722" w:rsidRPr="0036694E" w:rsidRDefault="004B2722" w:rsidP="0002144B">
            <w:pPr>
              <w:jc w:val="both"/>
              <w:rPr>
                <w:bCs/>
                <w:spacing w:val="-2"/>
                <w:szCs w:val="20"/>
              </w:rPr>
            </w:pPr>
            <w:r w:rsidRPr="0036694E">
              <w:rPr>
                <w:bCs/>
                <w:spacing w:val="-2"/>
                <w:szCs w:val="20"/>
              </w:rPr>
              <w:t xml:space="preserve">- Thiết kế, sản xuất các sản phẩm </w:t>
            </w:r>
            <w:r w:rsidR="0002144B" w:rsidRPr="0036694E">
              <w:rPr>
                <w:bCs/>
                <w:spacing w:val="-2"/>
                <w:szCs w:val="20"/>
              </w:rPr>
              <w:t xml:space="preserve">tuyên </w:t>
            </w:r>
            <w:r w:rsidRPr="0036694E">
              <w:rPr>
                <w:bCs/>
                <w:spacing w:val="-2"/>
                <w:szCs w:val="20"/>
              </w:rPr>
              <w:t>truyền khác</w:t>
            </w:r>
            <w:r w:rsidR="0014070F" w:rsidRPr="0036694E">
              <w:rPr>
                <w:bCs/>
                <w:spacing w:val="-2"/>
                <w:szCs w:val="20"/>
              </w:rPr>
              <w:t xml:space="preserve"> (</w:t>
            </w:r>
            <w:r w:rsidR="0088564B" w:rsidRPr="0036694E">
              <w:rPr>
                <w:bCs/>
                <w:spacing w:val="-2"/>
                <w:szCs w:val="20"/>
              </w:rPr>
              <w:t xml:space="preserve">Bảng minh họa mức đóng, hưởng BHXH tự </w:t>
            </w:r>
            <w:proofErr w:type="gramStart"/>
            <w:r w:rsidR="0088564B" w:rsidRPr="0036694E">
              <w:rPr>
                <w:bCs/>
                <w:spacing w:val="-2"/>
                <w:szCs w:val="20"/>
              </w:rPr>
              <w:t>nguyện;…</w:t>
            </w:r>
            <w:proofErr w:type="gramEnd"/>
            <w:r w:rsidR="0014070F" w:rsidRPr="0036694E">
              <w:rPr>
                <w:bCs/>
                <w:spacing w:val="-2"/>
                <w:szCs w:val="20"/>
              </w:rPr>
              <w:t>).</w:t>
            </w:r>
            <w:r w:rsidR="0088564B" w:rsidRPr="0036694E">
              <w:rPr>
                <w:bCs/>
                <w:spacing w:val="-2"/>
                <w:szCs w:val="20"/>
              </w:rPr>
              <w:t xml:space="preserve"> </w:t>
            </w:r>
            <w:r w:rsidRPr="0036694E">
              <w:rPr>
                <w:bCs/>
                <w:spacing w:val="-2"/>
                <w:szCs w:val="20"/>
              </w:rPr>
              <w:t>Ưu tiên các sản phẩm</w:t>
            </w:r>
            <w:r w:rsidR="00F90671" w:rsidRPr="0036694E">
              <w:rPr>
                <w:bCs/>
                <w:spacing w:val="-2"/>
                <w:szCs w:val="20"/>
              </w:rPr>
              <w:t xml:space="preserve"> tuyên truyền</w:t>
            </w:r>
            <w:r w:rsidRPr="0036694E">
              <w:rPr>
                <w:bCs/>
                <w:spacing w:val="-2"/>
                <w:szCs w:val="20"/>
              </w:rPr>
              <w:t xml:space="preserve"> </w:t>
            </w:r>
            <w:r w:rsidR="0088564B" w:rsidRPr="0036694E">
              <w:rPr>
                <w:bCs/>
                <w:spacing w:val="-2"/>
                <w:szCs w:val="20"/>
              </w:rPr>
              <w:t xml:space="preserve">số, online, </w:t>
            </w:r>
            <w:r w:rsidR="0014070F" w:rsidRPr="0036694E">
              <w:rPr>
                <w:bCs/>
                <w:spacing w:val="-2"/>
                <w:szCs w:val="20"/>
              </w:rPr>
              <w:t xml:space="preserve">mã </w:t>
            </w:r>
            <w:r w:rsidR="0088564B" w:rsidRPr="0036694E">
              <w:rPr>
                <w:bCs/>
                <w:spacing w:val="-2"/>
                <w:szCs w:val="20"/>
              </w:rPr>
              <w:t>QR code,</w:t>
            </w:r>
            <w:r w:rsidR="00872EA9" w:rsidRPr="0036694E">
              <w:rPr>
                <w:bCs/>
                <w:spacing w:val="-2"/>
                <w:szCs w:val="20"/>
              </w:rPr>
              <w:t>…</w:t>
            </w:r>
            <w:r w:rsidR="0088564B" w:rsidRPr="0036694E">
              <w:rPr>
                <w:bCs/>
                <w:spacing w:val="-2"/>
                <w:szCs w:val="20"/>
              </w:rPr>
              <w:t xml:space="preserve"> </w:t>
            </w:r>
            <w:r w:rsidR="00D846FB" w:rsidRPr="0036694E">
              <w:rPr>
                <w:bCs/>
                <w:spacing w:val="-2"/>
                <w:szCs w:val="20"/>
              </w:rPr>
              <w:t>tr</w:t>
            </w:r>
            <w:r w:rsidR="00D846FB" w:rsidRPr="0036694E">
              <w:rPr>
                <w:rFonts w:hint="eastAsia"/>
                <w:bCs/>
                <w:spacing w:val="-2"/>
                <w:szCs w:val="20"/>
              </w:rPr>
              <w:t>ê</w:t>
            </w:r>
            <w:r w:rsidR="00D846FB" w:rsidRPr="0036694E">
              <w:rPr>
                <w:bCs/>
                <w:spacing w:val="-2"/>
                <w:szCs w:val="20"/>
              </w:rPr>
              <w:t xml:space="preserve">n </w:t>
            </w:r>
            <w:r w:rsidR="0088564B" w:rsidRPr="0036694E">
              <w:rPr>
                <w:bCs/>
                <w:spacing w:val="-2"/>
                <w:szCs w:val="20"/>
              </w:rPr>
              <w:t>c</w:t>
            </w:r>
            <w:r w:rsidR="0088564B" w:rsidRPr="0036694E">
              <w:rPr>
                <w:rFonts w:hint="eastAsia"/>
                <w:bCs/>
                <w:spacing w:val="-2"/>
                <w:szCs w:val="20"/>
              </w:rPr>
              <w:t>á</w:t>
            </w:r>
            <w:r w:rsidR="0088564B" w:rsidRPr="0036694E">
              <w:rPr>
                <w:bCs/>
                <w:spacing w:val="-2"/>
                <w:szCs w:val="20"/>
              </w:rPr>
              <w:t xml:space="preserve">c ứng dụng di </w:t>
            </w:r>
            <w:r w:rsidR="0088564B" w:rsidRPr="0036694E">
              <w:rPr>
                <w:rFonts w:hint="eastAsia"/>
                <w:bCs/>
                <w:spacing w:val="-2"/>
                <w:szCs w:val="20"/>
              </w:rPr>
              <w:t>đ</w:t>
            </w:r>
            <w:r w:rsidR="0088564B" w:rsidRPr="0036694E">
              <w:rPr>
                <w:bCs/>
                <w:spacing w:val="-2"/>
                <w:szCs w:val="20"/>
              </w:rPr>
              <w:t>ộng.</w:t>
            </w:r>
          </w:p>
        </w:tc>
      </w:tr>
      <w:tr w:rsidR="0036694E" w:rsidRPr="0036694E" w14:paraId="0737691C" w14:textId="77777777" w:rsidTr="0008066A">
        <w:trPr>
          <w:trHeight w:val="1557"/>
        </w:trPr>
        <w:tc>
          <w:tcPr>
            <w:tcW w:w="669" w:type="dxa"/>
            <w:vMerge/>
            <w:tcBorders>
              <w:left w:val="single" w:sz="4" w:space="0" w:color="auto"/>
              <w:bottom w:val="single" w:sz="4" w:space="0" w:color="auto"/>
              <w:right w:val="single" w:sz="4" w:space="0" w:color="auto"/>
            </w:tcBorders>
            <w:shd w:val="clear" w:color="auto" w:fill="FFFFFF"/>
            <w:vAlign w:val="center"/>
          </w:tcPr>
          <w:p w14:paraId="07376914" w14:textId="77777777" w:rsidR="004B2722" w:rsidRPr="0036694E" w:rsidRDefault="004B2722" w:rsidP="003609F3">
            <w:pPr>
              <w:jc w:val="center"/>
            </w:pPr>
          </w:p>
        </w:tc>
        <w:tc>
          <w:tcPr>
            <w:tcW w:w="2167" w:type="dxa"/>
            <w:vMerge/>
            <w:tcBorders>
              <w:left w:val="nil"/>
              <w:bottom w:val="single" w:sz="4" w:space="0" w:color="auto"/>
              <w:right w:val="single" w:sz="4" w:space="0" w:color="auto"/>
            </w:tcBorders>
            <w:shd w:val="clear" w:color="auto" w:fill="FFFFFF"/>
            <w:vAlign w:val="center"/>
          </w:tcPr>
          <w:p w14:paraId="07376915" w14:textId="77777777" w:rsidR="004B2722" w:rsidRPr="0036694E" w:rsidRDefault="004B2722" w:rsidP="00256CD4"/>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376916" w14:textId="77777777" w:rsidR="004B2722" w:rsidRPr="0036694E" w:rsidRDefault="004B2722" w:rsidP="003609F3">
            <w:pPr>
              <w:jc w:val="center"/>
            </w:pPr>
            <w:r w:rsidRPr="0036694E">
              <w:t>Tờ gấp</w:t>
            </w:r>
          </w:p>
        </w:tc>
        <w:tc>
          <w:tcPr>
            <w:tcW w:w="1134" w:type="dxa"/>
            <w:vMerge/>
            <w:tcBorders>
              <w:left w:val="single" w:sz="4" w:space="0" w:color="auto"/>
              <w:bottom w:val="single" w:sz="4" w:space="0" w:color="auto"/>
              <w:right w:val="single" w:sz="4" w:space="0" w:color="auto"/>
            </w:tcBorders>
            <w:shd w:val="clear" w:color="auto" w:fill="FFFFFF"/>
            <w:vAlign w:val="center"/>
          </w:tcPr>
          <w:p w14:paraId="07376917" w14:textId="77777777" w:rsidR="004B2722" w:rsidRPr="0036694E" w:rsidRDefault="004B2722" w:rsidP="003609F3">
            <w:pPr>
              <w:jc w:val="cente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18" w14:textId="185BEE12" w:rsidR="004B2722" w:rsidRPr="0036694E" w:rsidRDefault="004B2722" w:rsidP="00BF0BAE">
            <w:pPr>
              <w:rPr>
                <w:bCs/>
              </w:rPr>
            </w:pPr>
            <w:r w:rsidRPr="0036694E">
              <w:rPr>
                <w:bCs/>
              </w:rPr>
              <w:t xml:space="preserve">BHXH </w:t>
            </w:r>
            <w:r w:rsidR="00A53D0A" w:rsidRPr="0036694E">
              <w:rPr>
                <w:bCs/>
              </w:rPr>
              <w:t>khu vực</w:t>
            </w:r>
            <w:r w:rsidR="00BF0BAE" w:rsidRPr="0036694E">
              <w:rPr>
                <w:bCs/>
              </w:rPr>
              <w:t>,</w:t>
            </w:r>
            <w:r w:rsidR="0002144B" w:rsidRPr="0036694E">
              <w:rPr>
                <w:bCs/>
              </w:rPr>
              <w:t xml:space="preserve"> BHXH tỉnh, thành phố</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19" w14:textId="77777777" w:rsidR="004B2722" w:rsidRPr="0036694E" w:rsidRDefault="004B2722" w:rsidP="003609F3">
            <w:pPr>
              <w:rPr>
                <w:bCs/>
              </w:rPr>
            </w:pPr>
            <w:r w:rsidRPr="0036694E">
              <w:rPr>
                <w:bCs/>
              </w:rPr>
              <w:t>Các đơn vị liên quan</w:t>
            </w:r>
          </w:p>
        </w:tc>
        <w:tc>
          <w:tcPr>
            <w:tcW w:w="6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691A" w14:textId="77777777" w:rsidR="004B2722" w:rsidRPr="0036694E" w:rsidRDefault="004B2722" w:rsidP="003609F3">
            <w:pPr>
              <w:jc w:val="both"/>
              <w:rPr>
                <w:bCs/>
                <w:spacing w:val="-2"/>
                <w:szCs w:val="20"/>
              </w:rPr>
            </w:pPr>
            <w:r w:rsidRPr="0036694E">
              <w:rPr>
                <w:bCs/>
                <w:spacing w:val="-2"/>
                <w:szCs w:val="20"/>
              </w:rPr>
              <w:t xml:space="preserve">- Tiếp nhận các market tờ gấp do BHXH Việt Nam gửi để tổ chức </w:t>
            </w:r>
            <w:r w:rsidR="0002144B" w:rsidRPr="0036694E">
              <w:rPr>
                <w:bCs/>
                <w:spacing w:val="-2"/>
                <w:szCs w:val="20"/>
              </w:rPr>
              <w:t>tuyên truyền.</w:t>
            </w:r>
          </w:p>
          <w:p w14:paraId="0737691B" w14:textId="10A8BF6B" w:rsidR="004B2722" w:rsidRPr="0036694E" w:rsidRDefault="004B2722" w:rsidP="0002144B">
            <w:pPr>
              <w:tabs>
                <w:tab w:val="left" w:pos="1710"/>
              </w:tabs>
              <w:spacing w:before="40" w:after="40"/>
              <w:ind w:right="-45"/>
              <w:jc w:val="both"/>
              <w:rPr>
                <w:rFonts w:ascii="TimesNewRomanPSMT" w:hAnsi="TimesNewRomanPSMT"/>
                <w:sz w:val="28"/>
                <w:szCs w:val="28"/>
              </w:rPr>
            </w:pPr>
            <w:r w:rsidRPr="0036694E">
              <w:rPr>
                <w:bCs/>
                <w:spacing w:val="-2"/>
                <w:szCs w:val="20"/>
              </w:rPr>
              <w:t xml:space="preserve">- Chủ động biên tập, sản xuất các tờ rơi, tờ gấp phù hợp với đặc thù địa phương để tổ chức </w:t>
            </w:r>
            <w:r w:rsidR="0002144B" w:rsidRPr="0036694E">
              <w:rPr>
                <w:bCs/>
                <w:spacing w:val="-2"/>
                <w:szCs w:val="20"/>
              </w:rPr>
              <w:t>tuyên truyền</w:t>
            </w:r>
            <w:r w:rsidRPr="0036694E">
              <w:rPr>
                <w:bCs/>
                <w:spacing w:val="-2"/>
                <w:szCs w:val="20"/>
              </w:rPr>
              <w:t>.</w:t>
            </w:r>
            <w:r w:rsidR="004018E1" w:rsidRPr="0036694E">
              <w:t xml:space="preserve"> </w:t>
            </w:r>
            <w:r w:rsidR="00872EA9" w:rsidRPr="0036694E">
              <w:rPr>
                <w:bCs/>
                <w:spacing w:val="-2"/>
                <w:szCs w:val="20"/>
              </w:rPr>
              <w:t>Ưu tiên các sản phẩm tuyên truyền số, online, mã QR code,… tr</w:t>
            </w:r>
            <w:r w:rsidR="00872EA9" w:rsidRPr="0036694E">
              <w:rPr>
                <w:rFonts w:hint="eastAsia"/>
                <w:bCs/>
                <w:spacing w:val="-2"/>
                <w:szCs w:val="20"/>
              </w:rPr>
              <w:t>ê</w:t>
            </w:r>
            <w:r w:rsidR="00872EA9" w:rsidRPr="0036694E">
              <w:rPr>
                <w:bCs/>
                <w:spacing w:val="-2"/>
                <w:szCs w:val="20"/>
              </w:rPr>
              <w:t>n c</w:t>
            </w:r>
            <w:r w:rsidR="00872EA9" w:rsidRPr="0036694E">
              <w:rPr>
                <w:rFonts w:hint="eastAsia"/>
                <w:bCs/>
                <w:spacing w:val="-2"/>
                <w:szCs w:val="20"/>
              </w:rPr>
              <w:t>á</w:t>
            </w:r>
            <w:r w:rsidR="00872EA9" w:rsidRPr="0036694E">
              <w:rPr>
                <w:bCs/>
                <w:spacing w:val="-2"/>
                <w:szCs w:val="20"/>
              </w:rPr>
              <w:t xml:space="preserve">c ứng dụng di </w:t>
            </w:r>
            <w:r w:rsidR="00872EA9" w:rsidRPr="0036694E">
              <w:rPr>
                <w:rFonts w:hint="eastAsia"/>
                <w:bCs/>
                <w:spacing w:val="-2"/>
                <w:szCs w:val="20"/>
              </w:rPr>
              <w:t>đ</w:t>
            </w:r>
            <w:r w:rsidR="00872EA9" w:rsidRPr="0036694E">
              <w:rPr>
                <w:bCs/>
                <w:spacing w:val="-2"/>
                <w:szCs w:val="20"/>
              </w:rPr>
              <w:t>ộng.</w:t>
            </w:r>
          </w:p>
        </w:tc>
      </w:tr>
      <w:tr w:rsidR="0036694E" w:rsidRPr="0036694E" w14:paraId="0737691F" w14:textId="77777777" w:rsidTr="0018124E">
        <w:trPr>
          <w:trHeight w:val="407"/>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1D" w14:textId="77777777" w:rsidR="00256CD4" w:rsidRPr="0036694E" w:rsidRDefault="0018124E" w:rsidP="00256CD4">
            <w:pPr>
              <w:jc w:val="center"/>
              <w:rPr>
                <w:b/>
                <w:i/>
              </w:rPr>
            </w:pPr>
            <w:r w:rsidRPr="0036694E">
              <w:rPr>
                <w:b/>
                <w:i/>
              </w:rPr>
              <w:t>4</w:t>
            </w:r>
            <w:r w:rsidR="00256CD4" w:rsidRPr="0036694E">
              <w:rPr>
                <w:b/>
                <w:i/>
              </w:rPr>
              <w:t>.2</w:t>
            </w:r>
          </w:p>
        </w:tc>
        <w:tc>
          <w:tcPr>
            <w:tcW w:w="14790" w:type="dxa"/>
            <w:gridSpan w:val="7"/>
            <w:tcBorders>
              <w:top w:val="single" w:sz="4" w:space="0" w:color="auto"/>
              <w:left w:val="nil"/>
              <w:bottom w:val="single" w:sz="4" w:space="0" w:color="auto"/>
              <w:right w:val="single" w:sz="4" w:space="0" w:color="auto"/>
            </w:tcBorders>
            <w:shd w:val="clear" w:color="auto" w:fill="FFFFFF"/>
            <w:vAlign w:val="center"/>
          </w:tcPr>
          <w:p w14:paraId="0737691E" w14:textId="77777777" w:rsidR="00256CD4" w:rsidRPr="0036694E" w:rsidRDefault="00C10928" w:rsidP="00C10928">
            <w:pPr>
              <w:rPr>
                <w:b/>
                <w:bCs/>
              </w:rPr>
            </w:pPr>
            <w:r w:rsidRPr="0036694E">
              <w:rPr>
                <w:b/>
                <w:bCs/>
                <w:i/>
              </w:rPr>
              <w:t>Các s</w:t>
            </w:r>
            <w:r w:rsidR="00256CD4" w:rsidRPr="0036694E">
              <w:rPr>
                <w:b/>
                <w:bCs/>
                <w:i/>
              </w:rPr>
              <w:t>ản phẩm</w:t>
            </w:r>
            <w:r w:rsidR="00C645EB" w:rsidRPr="0036694E">
              <w:rPr>
                <w:b/>
                <w:bCs/>
                <w:i/>
              </w:rPr>
              <w:t xml:space="preserve"> tuyên</w:t>
            </w:r>
            <w:r w:rsidR="00256CD4" w:rsidRPr="0036694E">
              <w:rPr>
                <w:b/>
                <w:bCs/>
                <w:i/>
              </w:rPr>
              <w:t xml:space="preserve"> truyền hiện đại (</w:t>
            </w:r>
            <w:r w:rsidR="00481BC5" w:rsidRPr="0036694E">
              <w:rPr>
                <w:b/>
                <w:bCs/>
                <w:i/>
              </w:rPr>
              <w:t>I</w:t>
            </w:r>
            <w:r w:rsidR="00256CD4" w:rsidRPr="0036694E">
              <w:rPr>
                <w:b/>
                <w:bCs/>
                <w:i/>
              </w:rPr>
              <w:t xml:space="preserve">nfographic, </w:t>
            </w:r>
            <w:r w:rsidR="00BC14F1" w:rsidRPr="0036694E">
              <w:rPr>
                <w:b/>
                <w:bCs/>
                <w:i/>
              </w:rPr>
              <w:t xml:space="preserve">video </w:t>
            </w:r>
            <w:r w:rsidR="00883222" w:rsidRPr="0036694E">
              <w:rPr>
                <w:b/>
                <w:bCs/>
                <w:i/>
              </w:rPr>
              <w:t>c</w:t>
            </w:r>
            <w:r w:rsidR="00256CD4" w:rsidRPr="0036694E">
              <w:rPr>
                <w:b/>
                <w:bCs/>
                <w:i/>
              </w:rPr>
              <w:t>lip</w:t>
            </w:r>
            <w:r w:rsidR="004B2722" w:rsidRPr="0036694E">
              <w:rPr>
                <w:b/>
                <w:bCs/>
                <w:i/>
              </w:rPr>
              <w:t>,</w:t>
            </w:r>
            <w:r w:rsidR="00256CD4" w:rsidRPr="0036694E">
              <w:rPr>
                <w:b/>
                <w:bCs/>
                <w:i/>
              </w:rPr>
              <w:t xml:space="preserve"> </w:t>
            </w:r>
            <w:r w:rsidR="00883222" w:rsidRPr="0036694E">
              <w:rPr>
                <w:b/>
                <w:bCs/>
                <w:i/>
              </w:rPr>
              <w:t>m</w:t>
            </w:r>
            <w:r w:rsidR="00256CD4" w:rsidRPr="0036694E">
              <w:rPr>
                <w:b/>
                <w:bCs/>
                <w:i/>
              </w:rPr>
              <w:t>otion graphic</w:t>
            </w:r>
            <w:r w:rsidR="00481BC5" w:rsidRPr="0036694E">
              <w:rPr>
                <w:b/>
                <w:bCs/>
                <w:i/>
              </w:rPr>
              <w:t>,…)</w:t>
            </w:r>
          </w:p>
        </w:tc>
      </w:tr>
      <w:tr w:rsidR="0036694E" w:rsidRPr="0036694E" w14:paraId="0737692A" w14:textId="77777777" w:rsidTr="0008066A">
        <w:trPr>
          <w:trHeight w:val="2082"/>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0" w14:textId="77777777" w:rsidR="00481BC5" w:rsidRPr="0036694E" w:rsidRDefault="00481BC5" w:rsidP="00934D8B">
            <w:pPr>
              <w:jc w:val="center"/>
            </w:pPr>
          </w:p>
        </w:tc>
        <w:tc>
          <w:tcPr>
            <w:tcW w:w="2167" w:type="dxa"/>
            <w:tcBorders>
              <w:top w:val="single" w:sz="4" w:space="0" w:color="auto"/>
              <w:left w:val="nil"/>
              <w:bottom w:val="single" w:sz="4" w:space="0" w:color="auto"/>
              <w:right w:val="single" w:sz="4" w:space="0" w:color="auto"/>
            </w:tcBorders>
            <w:shd w:val="clear" w:color="auto" w:fill="FFFFFF"/>
            <w:vAlign w:val="center"/>
          </w:tcPr>
          <w:p w14:paraId="07376921" w14:textId="77777777" w:rsidR="00481BC5" w:rsidRPr="0036694E" w:rsidRDefault="00481BC5" w:rsidP="00A53D0A">
            <w:r w:rsidRPr="0036694E">
              <w:rPr>
                <w:bCs/>
              </w:rPr>
              <w:t xml:space="preserve">Infographic, </w:t>
            </w:r>
            <w:r w:rsidR="00BC14F1" w:rsidRPr="0036694E">
              <w:rPr>
                <w:bCs/>
              </w:rPr>
              <w:t xml:space="preserve">video </w:t>
            </w:r>
            <w:r w:rsidR="00883222" w:rsidRPr="0036694E">
              <w:rPr>
                <w:bCs/>
              </w:rPr>
              <w:t>c</w:t>
            </w:r>
            <w:r w:rsidRPr="0036694E">
              <w:rPr>
                <w:bCs/>
              </w:rPr>
              <w:t>lip</w:t>
            </w:r>
            <w:r w:rsidR="004B2722" w:rsidRPr="0036694E">
              <w:rPr>
                <w:bCs/>
              </w:rPr>
              <w:t>,</w:t>
            </w:r>
            <w:r w:rsidRPr="0036694E">
              <w:rPr>
                <w:bCs/>
              </w:rPr>
              <w:t xml:space="preserve"> </w:t>
            </w:r>
            <w:r w:rsidR="00883222" w:rsidRPr="0036694E">
              <w:rPr>
                <w:bCs/>
              </w:rPr>
              <w:t>m</w:t>
            </w:r>
            <w:r w:rsidRPr="0036694E">
              <w:rPr>
                <w:bCs/>
              </w:rPr>
              <w:t>otion graphic,…</w:t>
            </w:r>
            <w:r w:rsidR="00883222" w:rsidRPr="0036694E">
              <w:rPr>
                <w:bCs/>
              </w:rPr>
              <w:t xml:space="preserve"> </w:t>
            </w:r>
            <w:r w:rsidR="00A17EF9" w:rsidRPr="0036694E">
              <w:rPr>
                <w:bCs/>
              </w:rPr>
              <w:t xml:space="preserve">tuyên </w:t>
            </w:r>
            <w:r w:rsidR="00883222" w:rsidRPr="0036694E">
              <w:rPr>
                <w:bCs/>
              </w:rPr>
              <w:t xml:space="preserve">truyền về BHXH, BHYT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2" w14:textId="77777777" w:rsidR="00481BC5" w:rsidRPr="0036694E" w:rsidRDefault="00883222">
            <w:pPr>
              <w:jc w:val="center"/>
              <w:rPr>
                <w:bCs/>
              </w:rPr>
            </w:pPr>
            <w:r w:rsidRPr="0036694E">
              <w:rPr>
                <w:bCs/>
              </w:rPr>
              <w:t xml:space="preserve">Infographic, </w:t>
            </w:r>
            <w:r w:rsidR="00BC14F1" w:rsidRPr="0036694E">
              <w:rPr>
                <w:bCs/>
              </w:rPr>
              <w:t xml:space="preserve">motion graphic,  video </w:t>
            </w:r>
            <w:r w:rsidRPr="0036694E">
              <w:rPr>
                <w:bCs/>
              </w:rPr>
              <w:t>clip</w:t>
            </w:r>
            <w:r w:rsidR="00D236B4" w:rsidRPr="0036694E">
              <w:rPr>
                <w:bCs/>
              </w:rPr>
              <w:t>,</w:t>
            </w:r>
            <w:r w:rsidRPr="0036694E">
              <w:rPr>
                <w:bC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3" w14:textId="77777777" w:rsidR="00223B9E" w:rsidRPr="0036694E" w:rsidRDefault="00223B9E" w:rsidP="00223B9E">
            <w:pPr>
              <w:jc w:val="center"/>
            </w:pPr>
            <w:r w:rsidRPr="0036694E">
              <w:t>Theo</w:t>
            </w:r>
          </w:p>
          <w:p w14:paraId="07376924" w14:textId="77777777" w:rsidR="00481BC5" w:rsidRPr="0036694E" w:rsidRDefault="00223B9E" w:rsidP="00223B9E">
            <w:pPr>
              <w:jc w:val="center"/>
              <w:rPr>
                <w:bCs/>
              </w:rPr>
            </w:pPr>
            <w:r w:rsidRPr="0036694E">
              <w:t>Kế hoạch</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5" w14:textId="77777777" w:rsidR="00481BC5" w:rsidRPr="0036694E" w:rsidRDefault="00481BC5" w:rsidP="00934D8B">
            <w:pPr>
              <w:rPr>
                <w:bCs/>
              </w:rPr>
            </w:pPr>
            <w:r w:rsidRPr="0036694E">
              <w:rPr>
                <w:bCs/>
              </w:rPr>
              <w:t xml:space="preserve">- </w:t>
            </w:r>
            <w:r w:rsidR="00A53D0A" w:rsidRPr="0036694E">
              <w:rPr>
                <w:bCs/>
              </w:rPr>
              <w:t>Ban Tuyên truyền và Hỗ trợ người tham gia</w:t>
            </w:r>
          </w:p>
          <w:p w14:paraId="07376926" w14:textId="366128C6" w:rsidR="00481BC5" w:rsidRPr="0036694E" w:rsidRDefault="00481BC5" w:rsidP="00BF0BAE">
            <w:pPr>
              <w:rPr>
                <w:bCs/>
              </w:rPr>
            </w:pPr>
            <w:r w:rsidRPr="0036694E">
              <w:rPr>
                <w:bCs/>
              </w:rPr>
              <w:t>- BHXH</w:t>
            </w:r>
            <w:r w:rsidR="00A53D0A" w:rsidRPr="0036694E">
              <w:rPr>
                <w:bCs/>
              </w:rPr>
              <w:t xml:space="preserve"> khu vực</w:t>
            </w:r>
            <w:r w:rsidR="00BF0BAE" w:rsidRPr="0036694E">
              <w:rPr>
                <w:bCs/>
              </w:rPr>
              <w:t xml:space="preserve">, </w:t>
            </w:r>
            <w:r w:rsidR="0002144B" w:rsidRPr="0036694E">
              <w:rPr>
                <w:bCs/>
              </w:rPr>
              <w:t>BHXH tỉnh, thành phố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6927" w14:textId="77777777" w:rsidR="00883222" w:rsidRPr="0036694E" w:rsidRDefault="00883222" w:rsidP="00934D8B">
            <w:pPr>
              <w:rPr>
                <w:bCs/>
              </w:rPr>
            </w:pPr>
            <w:r w:rsidRPr="0036694E">
              <w:rPr>
                <w:bCs/>
              </w:rPr>
              <w:t xml:space="preserve">- </w:t>
            </w:r>
            <w:r w:rsidR="00481BC5" w:rsidRPr="0036694E">
              <w:rPr>
                <w:bCs/>
              </w:rPr>
              <w:t>Các</w:t>
            </w:r>
            <w:r w:rsidRPr="0036694E">
              <w:rPr>
                <w:bCs/>
              </w:rPr>
              <w:t xml:space="preserve"> đơn vị</w:t>
            </w:r>
            <w:r w:rsidR="00481BC5" w:rsidRPr="0036694E">
              <w:rPr>
                <w:bCs/>
              </w:rPr>
              <w:t xml:space="preserve"> nghiệp vụ liên quan</w:t>
            </w:r>
          </w:p>
          <w:p w14:paraId="07376928" w14:textId="77777777" w:rsidR="00481BC5" w:rsidRPr="0036694E" w:rsidRDefault="00883222" w:rsidP="00934D8B">
            <w:pPr>
              <w:rPr>
                <w:bCs/>
                <w:szCs w:val="26"/>
              </w:rPr>
            </w:pPr>
            <w:r w:rsidRPr="0036694E">
              <w:rPr>
                <w:bCs/>
              </w:rPr>
              <w:t xml:space="preserve">- Đơn vị cung ứng dịch vụ </w:t>
            </w:r>
          </w:p>
        </w:tc>
        <w:tc>
          <w:tcPr>
            <w:tcW w:w="652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9" w14:textId="77777777" w:rsidR="00481BC5" w:rsidRPr="0036694E" w:rsidRDefault="00481BC5" w:rsidP="00A53D0A">
            <w:pPr>
              <w:spacing w:before="60"/>
              <w:jc w:val="both"/>
              <w:rPr>
                <w:spacing w:val="-4"/>
                <w:szCs w:val="26"/>
              </w:rPr>
            </w:pPr>
            <w:r w:rsidRPr="0036694E">
              <w:rPr>
                <w:spacing w:val="-4"/>
                <w:szCs w:val="26"/>
              </w:rPr>
              <w:t xml:space="preserve">Thiết kế, sản xuất các </w:t>
            </w:r>
            <w:r w:rsidR="00883222" w:rsidRPr="0036694E">
              <w:rPr>
                <w:bCs/>
                <w:spacing w:val="-6"/>
                <w:szCs w:val="20"/>
              </w:rPr>
              <w:t xml:space="preserve">sản phầm </w:t>
            </w:r>
            <w:r w:rsidR="00A17EF9" w:rsidRPr="0036694E">
              <w:rPr>
                <w:bCs/>
                <w:spacing w:val="-6"/>
                <w:szCs w:val="20"/>
              </w:rPr>
              <w:t xml:space="preserve">tuyên </w:t>
            </w:r>
            <w:r w:rsidR="00883222" w:rsidRPr="0036694E">
              <w:rPr>
                <w:bCs/>
                <w:spacing w:val="-6"/>
                <w:szCs w:val="20"/>
              </w:rPr>
              <w:t>truyền hiện đại</w:t>
            </w:r>
            <w:r w:rsidRPr="0036694E">
              <w:rPr>
                <w:bCs/>
                <w:spacing w:val="-6"/>
                <w:szCs w:val="20"/>
              </w:rPr>
              <w:t xml:space="preserve"> để </w:t>
            </w:r>
            <w:r w:rsidRPr="0036694E">
              <w:rPr>
                <w:spacing w:val="-4"/>
                <w:szCs w:val="26"/>
              </w:rPr>
              <w:t xml:space="preserve">đăng tải trên các phương tiện thông tin đại chúng Trung ương và địa phương; </w:t>
            </w:r>
            <w:r w:rsidR="00E32F0E" w:rsidRPr="0036694E">
              <w:rPr>
                <w:spacing w:val="-4"/>
                <w:szCs w:val="26"/>
              </w:rPr>
              <w:t xml:space="preserve">mạng xã hội; </w:t>
            </w:r>
            <w:r w:rsidR="00D236B4" w:rsidRPr="0036694E">
              <w:rPr>
                <w:spacing w:val="-4"/>
                <w:szCs w:val="26"/>
              </w:rPr>
              <w:t>c</w:t>
            </w:r>
            <w:r w:rsidRPr="0036694E">
              <w:rPr>
                <w:spacing w:val="-4"/>
                <w:szCs w:val="26"/>
              </w:rPr>
              <w:t xml:space="preserve">ác </w:t>
            </w:r>
            <w:r w:rsidR="00A17EF9" w:rsidRPr="0036694E">
              <w:rPr>
                <w:spacing w:val="-4"/>
                <w:szCs w:val="26"/>
              </w:rPr>
              <w:t>kênh</w:t>
            </w:r>
            <w:r w:rsidRPr="0036694E">
              <w:rPr>
                <w:spacing w:val="-4"/>
                <w:szCs w:val="26"/>
              </w:rPr>
              <w:t xml:space="preserve"> truyền thông của </w:t>
            </w:r>
            <w:r w:rsidR="00A53D0A" w:rsidRPr="0036694E">
              <w:rPr>
                <w:spacing w:val="-4"/>
                <w:szCs w:val="26"/>
              </w:rPr>
              <w:t>hệ thống BHXH Việt Nam</w:t>
            </w:r>
            <w:r w:rsidRPr="0036694E">
              <w:rPr>
                <w:spacing w:val="-4"/>
                <w:szCs w:val="26"/>
              </w:rPr>
              <w:t xml:space="preserve">;… </w:t>
            </w:r>
          </w:p>
        </w:tc>
      </w:tr>
      <w:tr w:rsidR="0036694E" w:rsidRPr="0036694E" w14:paraId="0737692D" w14:textId="77777777" w:rsidTr="0018124E">
        <w:trPr>
          <w:trHeight w:val="489"/>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B" w14:textId="77777777" w:rsidR="00D3162F" w:rsidRPr="0036694E" w:rsidRDefault="0002144B" w:rsidP="00F4034A">
            <w:pPr>
              <w:jc w:val="center"/>
              <w:rPr>
                <w:b/>
                <w:i/>
              </w:rPr>
            </w:pPr>
            <w:r w:rsidRPr="0036694E">
              <w:rPr>
                <w:b/>
                <w:i/>
              </w:rPr>
              <w:t>4</w:t>
            </w:r>
            <w:r w:rsidR="00D3162F" w:rsidRPr="0036694E">
              <w:rPr>
                <w:b/>
                <w:i/>
              </w:rPr>
              <w:t>.</w:t>
            </w:r>
            <w:r w:rsidR="00F4034A" w:rsidRPr="0036694E">
              <w:rPr>
                <w:b/>
                <w:i/>
              </w:rPr>
              <w:t>3</w:t>
            </w:r>
          </w:p>
        </w:tc>
        <w:tc>
          <w:tcPr>
            <w:tcW w:w="14790" w:type="dxa"/>
            <w:gridSpan w:val="7"/>
            <w:tcBorders>
              <w:top w:val="single" w:sz="4" w:space="0" w:color="auto"/>
              <w:left w:val="nil"/>
              <w:bottom w:val="single" w:sz="4" w:space="0" w:color="auto"/>
              <w:right w:val="single" w:sz="4" w:space="0" w:color="auto"/>
            </w:tcBorders>
            <w:shd w:val="clear" w:color="auto" w:fill="FFFFFF"/>
            <w:vAlign w:val="center"/>
          </w:tcPr>
          <w:p w14:paraId="0737692C" w14:textId="77777777" w:rsidR="00D3162F" w:rsidRPr="0036694E" w:rsidRDefault="00D3162F" w:rsidP="0002144B">
            <w:pPr>
              <w:spacing w:before="40"/>
              <w:rPr>
                <w:b/>
                <w:i/>
              </w:rPr>
            </w:pPr>
            <w:r w:rsidRPr="0036694E">
              <w:rPr>
                <w:b/>
                <w:i/>
              </w:rPr>
              <w:t xml:space="preserve">Các sản phẩm </w:t>
            </w:r>
            <w:r w:rsidR="0002144B" w:rsidRPr="0036694E">
              <w:rPr>
                <w:b/>
                <w:i/>
              </w:rPr>
              <w:t xml:space="preserve">tuyên </w:t>
            </w:r>
            <w:r w:rsidRPr="0036694E">
              <w:rPr>
                <w:b/>
                <w:i/>
              </w:rPr>
              <w:t>truyền khác</w:t>
            </w:r>
          </w:p>
        </w:tc>
      </w:tr>
      <w:tr w:rsidR="0036694E" w:rsidRPr="0036694E" w14:paraId="07376938" w14:textId="77777777" w:rsidTr="0008066A">
        <w:trPr>
          <w:trHeight w:val="1403"/>
        </w:trPr>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2E" w14:textId="77777777" w:rsidR="00D3162F" w:rsidRPr="0036694E" w:rsidRDefault="00D3162F" w:rsidP="00F4034A"/>
        </w:tc>
        <w:tc>
          <w:tcPr>
            <w:tcW w:w="2167" w:type="dxa"/>
            <w:tcBorders>
              <w:top w:val="single" w:sz="4" w:space="0" w:color="auto"/>
              <w:left w:val="nil"/>
              <w:bottom w:val="single" w:sz="4" w:space="0" w:color="auto"/>
              <w:right w:val="single" w:sz="4" w:space="0" w:color="auto"/>
            </w:tcBorders>
            <w:shd w:val="clear" w:color="auto" w:fill="FFFFFF"/>
            <w:vAlign w:val="center"/>
          </w:tcPr>
          <w:p w14:paraId="0737692F" w14:textId="77777777" w:rsidR="00D3162F" w:rsidRPr="0036694E" w:rsidRDefault="00D3162F" w:rsidP="0002144B">
            <w:r w:rsidRPr="0036694E">
              <w:t xml:space="preserve">Các sản phẩm mang thông điệp </w:t>
            </w:r>
            <w:r w:rsidR="0002144B" w:rsidRPr="0036694E">
              <w:t xml:space="preserve">tuyên </w:t>
            </w:r>
            <w:r w:rsidRPr="0036694E">
              <w:t>truyền (</w:t>
            </w:r>
            <w:r w:rsidRPr="0036694E">
              <w:rPr>
                <w:bCs/>
              </w:rPr>
              <w:t>mũ, áo mưa, ba lô, ô dù, dây đeo chìa khóa,...)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0" w14:textId="77777777" w:rsidR="00D3162F" w:rsidRPr="0036694E" w:rsidRDefault="00D3162F" w:rsidP="00D3162F">
            <w:pPr>
              <w:jc w:val="center"/>
              <w:rPr>
                <w:bCs/>
              </w:rPr>
            </w:pPr>
            <w:r w:rsidRPr="0036694E">
              <w:rPr>
                <w:bCs/>
              </w:rPr>
              <w:t>Sản phẩm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1" w14:textId="77777777" w:rsidR="0018124E" w:rsidRPr="0036694E" w:rsidRDefault="0018124E" w:rsidP="00D3162F">
            <w:pPr>
              <w:jc w:val="center"/>
              <w:rPr>
                <w:bCs/>
              </w:rPr>
            </w:pPr>
            <w:r w:rsidRPr="0036694E">
              <w:rPr>
                <w:bCs/>
              </w:rPr>
              <w:t xml:space="preserve">Theo </w:t>
            </w:r>
          </w:p>
          <w:p w14:paraId="07376932" w14:textId="77777777" w:rsidR="00D3162F" w:rsidRPr="0036694E" w:rsidRDefault="0018124E" w:rsidP="00D3162F">
            <w:pPr>
              <w:jc w:val="center"/>
              <w:rPr>
                <w:bCs/>
                <w:spacing w:val="-4"/>
              </w:rPr>
            </w:pPr>
            <w:r w:rsidRPr="0036694E">
              <w:rPr>
                <w:bCs/>
              </w:rPr>
              <w:t>Kế hoạch</w:t>
            </w:r>
            <w:r w:rsidR="00D3162F" w:rsidRPr="0036694E" w:rsidDel="00F21AE2">
              <w:rPr>
                <w:bCs/>
                <w:spacing w:val="-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3" w14:textId="77777777" w:rsidR="00D3162F" w:rsidRPr="0036694E" w:rsidRDefault="00D3162F" w:rsidP="00D3162F">
            <w:pPr>
              <w:jc w:val="center"/>
              <w:rPr>
                <w:bCs/>
              </w:rPr>
            </w:pPr>
          </w:p>
          <w:p w14:paraId="07376934" w14:textId="77777777" w:rsidR="00A53D0A" w:rsidRPr="0036694E" w:rsidRDefault="00D3162F" w:rsidP="00A53D0A">
            <w:pPr>
              <w:ind w:right="-258"/>
              <w:rPr>
                <w:bCs/>
              </w:rPr>
            </w:pPr>
            <w:r w:rsidRPr="0036694E">
              <w:rPr>
                <w:bCs/>
              </w:rPr>
              <w:t>BHXH</w:t>
            </w:r>
            <w:r w:rsidR="00A53D0A" w:rsidRPr="0036694E">
              <w:rPr>
                <w:bCs/>
              </w:rPr>
              <w:t xml:space="preserve"> </w:t>
            </w:r>
          </w:p>
          <w:p w14:paraId="07376935" w14:textId="7C886940" w:rsidR="00D3162F" w:rsidRPr="0036694E" w:rsidRDefault="00A53D0A" w:rsidP="00BF0BAE">
            <w:pPr>
              <w:rPr>
                <w:bCs/>
              </w:rPr>
            </w:pPr>
            <w:r w:rsidRPr="0036694E">
              <w:rPr>
                <w:bCs/>
              </w:rPr>
              <w:t>khu vực</w:t>
            </w:r>
            <w:r w:rsidR="00BF0BAE" w:rsidRPr="0036694E">
              <w:rPr>
                <w:bCs/>
              </w:rPr>
              <w:t>,</w:t>
            </w:r>
            <w:r w:rsidR="0002144B" w:rsidRPr="0036694E">
              <w:rPr>
                <w:bCs/>
              </w:rPr>
              <w:t xml:space="preserve"> BHXH tỉnh, thành phố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6936" w14:textId="77777777" w:rsidR="00D3162F" w:rsidRPr="0036694E" w:rsidRDefault="00D3162F" w:rsidP="00D3162F">
            <w:pPr>
              <w:rPr>
                <w:bCs/>
              </w:rPr>
            </w:pPr>
            <w:r w:rsidRPr="0036694E">
              <w:rPr>
                <w:bCs/>
              </w:rPr>
              <w:t>Các đơn vị liên quan</w:t>
            </w:r>
          </w:p>
        </w:tc>
        <w:tc>
          <w:tcPr>
            <w:tcW w:w="6529"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7" w14:textId="77777777" w:rsidR="00D3162F" w:rsidRPr="0036694E" w:rsidRDefault="00D3162F" w:rsidP="003B0F71">
            <w:pPr>
              <w:spacing w:before="40"/>
              <w:rPr>
                <w:bCs/>
              </w:rPr>
            </w:pPr>
            <w:r w:rsidRPr="0036694E">
              <w:rPr>
                <w:bCs/>
              </w:rPr>
              <w:t xml:space="preserve">Sử dụng các sản phẩm mang thông điệp </w:t>
            </w:r>
            <w:r w:rsidR="0002144B" w:rsidRPr="0036694E">
              <w:rPr>
                <w:bCs/>
              </w:rPr>
              <w:t xml:space="preserve">tuyên </w:t>
            </w:r>
            <w:r w:rsidRPr="0036694E">
              <w:rPr>
                <w:bCs/>
              </w:rPr>
              <w:t xml:space="preserve">truyền để kết hợp khi </w:t>
            </w:r>
            <w:r w:rsidR="003B0F71" w:rsidRPr="0036694E">
              <w:rPr>
                <w:bCs/>
              </w:rPr>
              <w:t>tuyên truyền</w:t>
            </w:r>
            <w:r w:rsidRPr="0036694E">
              <w:rPr>
                <w:bCs/>
              </w:rPr>
              <w:t xml:space="preserve"> trực tiếp: Tới từng người; theo nhóm nhỏ; tại các hội nghị </w:t>
            </w:r>
            <w:r w:rsidR="003B0F71" w:rsidRPr="0036694E">
              <w:rPr>
                <w:bCs/>
              </w:rPr>
              <w:t>tuyên truyền</w:t>
            </w:r>
            <w:r w:rsidRPr="0036694E">
              <w:rPr>
                <w:bCs/>
              </w:rPr>
              <w:t xml:space="preserve">, tư vấn, </w:t>
            </w:r>
            <w:r w:rsidR="0002144B" w:rsidRPr="0036694E">
              <w:rPr>
                <w:bCs/>
              </w:rPr>
              <w:t>hỗ trợ, giải đáp,</w:t>
            </w:r>
            <w:r w:rsidRPr="0036694E">
              <w:rPr>
                <w:bCs/>
              </w:rPr>
              <w:t>…</w:t>
            </w:r>
            <w:r w:rsidR="004018E1" w:rsidRPr="0036694E">
              <w:rPr>
                <w:bCs/>
              </w:rPr>
              <w:t xml:space="preserve"> </w:t>
            </w:r>
            <w:r w:rsidR="004018E1" w:rsidRPr="0036694E">
              <w:rPr>
                <w:bCs/>
                <w:spacing w:val="-2"/>
                <w:szCs w:val="20"/>
              </w:rPr>
              <w:t xml:space="preserve">đảm bảo </w:t>
            </w:r>
            <w:r w:rsidR="00CC3538" w:rsidRPr="0036694E">
              <w:rPr>
                <w:bCs/>
                <w:spacing w:val="-2"/>
                <w:szCs w:val="20"/>
              </w:rPr>
              <w:t xml:space="preserve">thực sự hiệu quả, </w:t>
            </w:r>
            <w:r w:rsidR="004018E1" w:rsidRPr="0036694E">
              <w:rPr>
                <w:bCs/>
                <w:spacing w:val="-2"/>
                <w:szCs w:val="20"/>
              </w:rPr>
              <w:t>tiết kiệm, phòng chống lãng phí triệt để</w:t>
            </w:r>
            <w:r w:rsidR="0006662B" w:rsidRPr="0036694E">
              <w:rPr>
                <w:bCs/>
                <w:spacing w:val="-2"/>
                <w:szCs w:val="20"/>
              </w:rPr>
              <w:t>.</w:t>
            </w:r>
          </w:p>
        </w:tc>
      </w:tr>
    </w:tbl>
    <w:p w14:paraId="07376939" w14:textId="77777777" w:rsidR="00285FB8" w:rsidRPr="0036694E" w:rsidRDefault="00285FB8">
      <w:pPr>
        <w:spacing w:after="160" w:line="259" w:lineRule="auto"/>
        <w:rPr>
          <w:sz w:val="4"/>
          <w:szCs w:val="4"/>
        </w:rPr>
      </w:pPr>
    </w:p>
    <w:p w14:paraId="0737693A" w14:textId="77777777" w:rsidR="00285FB8" w:rsidRPr="0036694E" w:rsidRDefault="00285FB8">
      <w:pPr>
        <w:spacing w:after="160" w:line="259" w:lineRule="auto"/>
        <w:rPr>
          <w:sz w:val="4"/>
          <w:szCs w:val="4"/>
        </w:rPr>
      </w:pPr>
      <w:r w:rsidRPr="0036694E">
        <w:rPr>
          <w:sz w:val="4"/>
          <w:szCs w:val="4"/>
        </w:rPr>
        <w:br w:type="page"/>
      </w:r>
    </w:p>
    <w:p w14:paraId="0737693B" w14:textId="77777777" w:rsidR="007F29E9" w:rsidRPr="0036694E" w:rsidRDefault="007F29E9">
      <w:pPr>
        <w:rPr>
          <w:sz w:val="2"/>
          <w:szCs w:val="2"/>
        </w:rPr>
      </w:pPr>
    </w:p>
    <w:tbl>
      <w:tblPr>
        <w:tblW w:w="15168" w:type="dxa"/>
        <w:tblInd w:w="-147" w:type="dxa"/>
        <w:tblLook w:val="04A0" w:firstRow="1" w:lastRow="0" w:firstColumn="1" w:lastColumn="0" w:noHBand="0" w:noVBand="1"/>
      </w:tblPr>
      <w:tblGrid>
        <w:gridCol w:w="516"/>
        <w:gridCol w:w="2745"/>
        <w:gridCol w:w="994"/>
        <w:gridCol w:w="1266"/>
        <w:gridCol w:w="1738"/>
        <w:gridCol w:w="1701"/>
        <w:gridCol w:w="6208"/>
      </w:tblGrid>
      <w:tr w:rsidR="0036694E" w:rsidRPr="0036694E" w14:paraId="07376944" w14:textId="77777777" w:rsidTr="003829D5">
        <w:trPr>
          <w:trHeight w:val="647"/>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C" w14:textId="77777777" w:rsidR="002335EF" w:rsidRPr="0036694E" w:rsidRDefault="002335EF">
            <w:pPr>
              <w:jc w:val="center"/>
              <w:rPr>
                <w:b/>
                <w:bCs/>
                <w:szCs w:val="20"/>
              </w:rPr>
            </w:pPr>
            <w:r w:rsidRPr="0036694E">
              <w:rPr>
                <w:sz w:val="4"/>
                <w:szCs w:val="4"/>
              </w:rPr>
              <w:br w:type="page"/>
            </w:r>
            <w:r w:rsidRPr="0036694E">
              <w:br w:type="page"/>
            </w:r>
            <w:proofErr w:type="spellStart"/>
            <w:r w:rsidRPr="0036694E">
              <w:rPr>
                <w:b/>
                <w:bCs/>
                <w:szCs w:val="20"/>
              </w:rPr>
              <w:t>Stt</w:t>
            </w:r>
            <w:proofErr w:type="spellEnd"/>
          </w:p>
          <w:p w14:paraId="0737693D" w14:textId="77777777" w:rsidR="000E053B" w:rsidRPr="0036694E" w:rsidRDefault="000E053B">
            <w:pPr>
              <w:jc w:val="center"/>
              <w:rPr>
                <w:b/>
                <w:bCs/>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E" w14:textId="77777777" w:rsidR="002335EF" w:rsidRPr="0036694E" w:rsidRDefault="002335EF" w:rsidP="007B5D08">
            <w:pPr>
              <w:jc w:val="center"/>
              <w:rPr>
                <w:b/>
                <w:bCs/>
                <w:szCs w:val="20"/>
              </w:rPr>
            </w:pPr>
            <w:r w:rsidRPr="0036694E">
              <w:rPr>
                <w:b/>
                <w:bCs/>
                <w:szCs w:val="20"/>
              </w:rPr>
              <w:t xml:space="preserve">Hình thức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3F" w14:textId="77777777" w:rsidR="002335EF" w:rsidRPr="0036694E" w:rsidRDefault="002335EF">
            <w:pPr>
              <w:jc w:val="center"/>
              <w:rPr>
                <w:b/>
                <w:bCs/>
                <w:szCs w:val="20"/>
              </w:rPr>
            </w:pPr>
            <w:r w:rsidRPr="0036694E">
              <w:rPr>
                <w:b/>
                <w:bCs/>
                <w:szCs w:val="20"/>
              </w:rPr>
              <w:t>Đơn vị tính</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40" w14:textId="77777777" w:rsidR="002335EF" w:rsidRPr="0036694E" w:rsidRDefault="002335EF">
            <w:pPr>
              <w:jc w:val="center"/>
              <w:rPr>
                <w:b/>
                <w:bCs/>
                <w:szCs w:val="20"/>
              </w:rPr>
            </w:pPr>
            <w:r w:rsidRPr="0036694E">
              <w:rPr>
                <w:b/>
                <w:bCs/>
                <w:szCs w:val="20"/>
              </w:rPr>
              <w:t>Thời gian thực hiện</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14:paraId="07376941" w14:textId="77777777" w:rsidR="002335EF" w:rsidRPr="0036694E" w:rsidRDefault="002335EF">
            <w:pPr>
              <w:jc w:val="center"/>
              <w:rPr>
                <w:b/>
                <w:bCs/>
                <w:szCs w:val="20"/>
              </w:rPr>
            </w:pPr>
            <w:r w:rsidRPr="0036694E">
              <w:rPr>
                <w:b/>
                <w:bCs/>
                <w:szCs w:val="20"/>
              </w:rPr>
              <w:t xml:space="preserve">Đơn vị </w:t>
            </w:r>
            <w:r w:rsidRPr="0036694E">
              <w:rPr>
                <w:b/>
                <w:bCs/>
                <w:szCs w:val="20"/>
              </w:rPr>
              <w:br/>
              <w:t>chủ trì</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7376942" w14:textId="77777777" w:rsidR="002335EF" w:rsidRPr="0036694E" w:rsidRDefault="002335EF">
            <w:pPr>
              <w:jc w:val="center"/>
              <w:rPr>
                <w:b/>
                <w:bCs/>
                <w:szCs w:val="20"/>
              </w:rPr>
            </w:pPr>
            <w:r w:rsidRPr="0036694E">
              <w:rPr>
                <w:b/>
                <w:bCs/>
                <w:szCs w:val="20"/>
              </w:rPr>
              <w:t xml:space="preserve">Đơn vị </w:t>
            </w:r>
            <w:r w:rsidRPr="0036694E">
              <w:rPr>
                <w:b/>
                <w:bCs/>
                <w:szCs w:val="20"/>
              </w:rPr>
              <w:br/>
              <w:t>phối hợp</w:t>
            </w:r>
          </w:p>
        </w:tc>
        <w:tc>
          <w:tcPr>
            <w:tcW w:w="6208" w:type="dxa"/>
            <w:tcBorders>
              <w:top w:val="single" w:sz="4" w:space="0" w:color="auto"/>
              <w:left w:val="nil"/>
              <w:bottom w:val="single" w:sz="4" w:space="0" w:color="auto"/>
              <w:right w:val="single" w:sz="4" w:space="0" w:color="auto"/>
            </w:tcBorders>
            <w:shd w:val="clear" w:color="auto" w:fill="FFFFFF"/>
            <w:vAlign w:val="center"/>
          </w:tcPr>
          <w:p w14:paraId="07376943" w14:textId="77777777" w:rsidR="002335EF" w:rsidRPr="0036694E" w:rsidRDefault="002335EF">
            <w:pPr>
              <w:jc w:val="center"/>
              <w:rPr>
                <w:b/>
                <w:bCs/>
                <w:szCs w:val="20"/>
              </w:rPr>
            </w:pPr>
            <w:r w:rsidRPr="0036694E">
              <w:rPr>
                <w:b/>
                <w:bCs/>
                <w:szCs w:val="20"/>
              </w:rPr>
              <w:t>Công việc thực hiện</w:t>
            </w:r>
          </w:p>
        </w:tc>
      </w:tr>
      <w:tr w:rsidR="0036694E" w:rsidRPr="0036694E" w14:paraId="07376947" w14:textId="77777777" w:rsidTr="003829D5">
        <w:trPr>
          <w:trHeight w:val="361"/>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45" w14:textId="77777777" w:rsidR="007B5D08" w:rsidRPr="0036694E" w:rsidRDefault="000E053B" w:rsidP="007B5D08">
            <w:pPr>
              <w:jc w:val="center"/>
              <w:rPr>
                <w:b/>
              </w:rPr>
            </w:pPr>
            <w:r w:rsidRPr="0036694E">
              <w:rPr>
                <w:b/>
              </w:rPr>
              <w:t>5</w:t>
            </w:r>
          </w:p>
        </w:tc>
        <w:tc>
          <w:tcPr>
            <w:tcW w:w="146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376946" w14:textId="67617C12" w:rsidR="007B5D08" w:rsidRPr="0036694E" w:rsidRDefault="007B5D08" w:rsidP="001A2E48">
            <w:pPr>
              <w:spacing w:before="60"/>
              <w:jc w:val="both"/>
              <w:rPr>
                <w:b/>
              </w:rPr>
            </w:pPr>
            <w:r w:rsidRPr="0036694E">
              <w:rPr>
                <w:b/>
              </w:rPr>
              <w:t>Tổ chức các hoạt động</w:t>
            </w:r>
            <w:r w:rsidR="00A67E75" w:rsidRPr="0036694E">
              <w:rPr>
                <w:b/>
              </w:rPr>
              <w:t>:</w:t>
            </w:r>
            <w:r w:rsidRPr="0036694E">
              <w:rPr>
                <w:b/>
              </w:rPr>
              <w:t xml:space="preserve"> </w:t>
            </w:r>
            <w:r w:rsidR="00FA2055" w:rsidRPr="0036694E">
              <w:rPr>
                <w:b/>
              </w:rPr>
              <w:t xml:space="preserve">tập huấn, kiểm tra, hướng dẫn; </w:t>
            </w:r>
            <w:r w:rsidRPr="0036694E">
              <w:rPr>
                <w:b/>
              </w:rPr>
              <w:t>khảo sát</w:t>
            </w:r>
            <w:r w:rsidR="001A2E48" w:rsidRPr="0036694E">
              <w:rPr>
                <w:b/>
              </w:rPr>
              <w:t xml:space="preserve">, </w:t>
            </w:r>
            <w:r w:rsidRPr="0036694E">
              <w:rPr>
                <w:b/>
              </w:rPr>
              <w:t>đánh giá</w:t>
            </w:r>
            <w:r w:rsidR="00A67E75" w:rsidRPr="0036694E">
              <w:rPr>
                <w:b/>
              </w:rPr>
              <w:t xml:space="preserve"> sự hài lòng</w:t>
            </w:r>
            <w:r w:rsidR="00FA2055" w:rsidRPr="0036694E">
              <w:rPr>
                <w:b/>
              </w:rPr>
              <w:t xml:space="preserve">; </w:t>
            </w:r>
            <w:r w:rsidR="009E35DC" w:rsidRPr="0036694E">
              <w:rPr>
                <w:b/>
              </w:rPr>
              <w:t>hỗ trợ</w:t>
            </w:r>
            <w:r w:rsidRPr="0036694E">
              <w:rPr>
                <w:b/>
              </w:rPr>
              <w:t xml:space="preserve"> tới nhóm người yếu thế</w:t>
            </w:r>
          </w:p>
        </w:tc>
      </w:tr>
      <w:tr w:rsidR="0036694E" w:rsidRPr="0036694E" w14:paraId="07376952" w14:textId="77777777" w:rsidTr="003829D5">
        <w:trPr>
          <w:trHeight w:val="1827"/>
        </w:trPr>
        <w:tc>
          <w:tcPr>
            <w:tcW w:w="516" w:type="dxa"/>
            <w:vMerge w:val="restart"/>
            <w:tcBorders>
              <w:top w:val="single" w:sz="4" w:space="0" w:color="auto"/>
              <w:left w:val="single" w:sz="4" w:space="0" w:color="auto"/>
              <w:right w:val="single" w:sz="4" w:space="0" w:color="auto"/>
            </w:tcBorders>
            <w:shd w:val="clear" w:color="auto" w:fill="FFFFFF"/>
            <w:vAlign w:val="center"/>
          </w:tcPr>
          <w:p w14:paraId="0737694B" w14:textId="77777777" w:rsidR="00EF787E" w:rsidRPr="0036694E" w:rsidRDefault="00EF787E" w:rsidP="00FA2055">
            <w:pPr>
              <w:jc w:val="center"/>
            </w:pPr>
            <w:r w:rsidRPr="0036694E">
              <w:t>-</w:t>
            </w:r>
          </w:p>
        </w:tc>
        <w:tc>
          <w:tcPr>
            <w:tcW w:w="2745" w:type="dxa"/>
            <w:vMerge w:val="restart"/>
            <w:tcBorders>
              <w:top w:val="single" w:sz="4" w:space="0" w:color="auto"/>
              <w:left w:val="single" w:sz="4" w:space="0" w:color="auto"/>
              <w:right w:val="single" w:sz="4" w:space="0" w:color="auto"/>
            </w:tcBorders>
            <w:shd w:val="clear" w:color="auto" w:fill="FFFFFF"/>
            <w:vAlign w:val="center"/>
          </w:tcPr>
          <w:p w14:paraId="0737694C" w14:textId="5FC1210A" w:rsidR="00EF787E" w:rsidRPr="0036694E" w:rsidRDefault="00EF787E" w:rsidP="00BF0BAE">
            <w:pPr>
              <w:rPr>
                <w:bCs/>
                <w:spacing w:val="-4"/>
              </w:rPr>
            </w:pPr>
            <w:r w:rsidRPr="0036694E">
              <w:rPr>
                <w:bCs/>
                <w:spacing w:val="-4"/>
              </w:rPr>
              <w:t xml:space="preserve">Hội nghị tập huấn kỹ năng, nghiệp vụ công tác tuyên truyền, </w:t>
            </w:r>
            <w:r w:rsidR="006059F1" w:rsidRPr="0036694E">
              <w:rPr>
                <w:bCs/>
                <w:spacing w:val="-4"/>
              </w:rPr>
              <w:t xml:space="preserve">hỗ trợ, </w:t>
            </w:r>
            <w:r w:rsidR="00BF0BAE" w:rsidRPr="0036694E">
              <w:rPr>
                <w:bCs/>
                <w:spacing w:val="-4"/>
              </w:rPr>
              <w:t>giải đáp, tư vấn chính sách</w:t>
            </w:r>
            <w:r w:rsidRPr="0036694E">
              <w:rPr>
                <w:bCs/>
                <w:spacing w:val="-4"/>
              </w:rPr>
              <w:t xml:space="preserve"> năm 2025</w:t>
            </w:r>
          </w:p>
        </w:tc>
        <w:tc>
          <w:tcPr>
            <w:tcW w:w="994" w:type="dxa"/>
            <w:vMerge w:val="restart"/>
            <w:tcBorders>
              <w:top w:val="single" w:sz="4" w:space="0" w:color="auto"/>
              <w:left w:val="single" w:sz="4" w:space="0" w:color="auto"/>
              <w:right w:val="single" w:sz="4" w:space="0" w:color="auto"/>
            </w:tcBorders>
            <w:shd w:val="clear" w:color="auto" w:fill="FFFFFF"/>
            <w:vAlign w:val="center"/>
          </w:tcPr>
          <w:p w14:paraId="0737694D" w14:textId="77777777" w:rsidR="00EF787E" w:rsidRPr="0036694E" w:rsidRDefault="00EF787E" w:rsidP="00FA2055">
            <w:pPr>
              <w:jc w:val="center"/>
              <w:rPr>
                <w:bCs/>
              </w:rPr>
            </w:pPr>
            <w:r w:rsidRPr="0036694E">
              <w:rPr>
                <w:bCs/>
              </w:rPr>
              <w:t>Hội nghị</w:t>
            </w:r>
          </w:p>
        </w:tc>
        <w:tc>
          <w:tcPr>
            <w:tcW w:w="1266" w:type="dxa"/>
            <w:tcBorders>
              <w:top w:val="single" w:sz="4" w:space="0" w:color="auto"/>
              <w:left w:val="single" w:sz="4" w:space="0" w:color="auto"/>
              <w:right w:val="single" w:sz="4" w:space="0" w:color="auto"/>
            </w:tcBorders>
            <w:shd w:val="clear" w:color="auto" w:fill="FFFFFF"/>
            <w:vAlign w:val="center"/>
          </w:tcPr>
          <w:p w14:paraId="0737694E" w14:textId="77777777" w:rsidR="00EF787E" w:rsidRPr="0036694E" w:rsidRDefault="00EF787E" w:rsidP="00FA2055">
            <w:pPr>
              <w:jc w:val="center"/>
              <w:rPr>
                <w:bCs/>
              </w:rPr>
            </w:pPr>
            <w:r w:rsidRPr="0036694E">
              <w:rPr>
                <w:bCs/>
              </w:rPr>
              <w:t>Quý II-III</w:t>
            </w:r>
          </w:p>
        </w:tc>
        <w:tc>
          <w:tcPr>
            <w:tcW w:w="1738" w:type="dxa"/>
            <w:tcBorders>
              <w:top w:val="single" w:sz="4" w:space="0" w:color="auto"/>
              <w:left w:val="single" w:sz="4" w:space="0" w:color="auto"/>
              <w:right w:val="single" w:sz="4" w:space="0" w:color="auto"/>
            </w:tcBorders>
            <w:shd w:val="clear" w:color="auto" w:fill="FFFFFF"/>
            <w:vAlign w:val="center"/>
          </w:tcPr>
          <w:p w14:paraId="0737694F" w14:textId="77777777" w:rsidR="00EF787E" w:rsidRPr="0036694E" w:rsidRDefault="00EF787E" w:rsidP="00FA2055">
            <w:pPr>
              <w:rPr>
                <w:bCs/>
              </w:rPr>
            </w:pPr>
            <w:r w:rsidRPr="0036694E">
              <w:rPr>
                <w:bCs/>
              </w:rPr>
              <w:t>Ban Tuyên truyền và Hỗ trợ người tham gia</w:t>
            </w:r>
          </w:p>
        </w:tc>
        <w:tc>
          <w:tcPr>
            <w:tcW w:w="1701" w:type="dxa"/>
            <w:tcBorders>
              <w:top w:val="single" w:sz="4" w:space="0" w:color="auto"/>
              <w:left w:val="nil"/>
              <w:right w:val="single" w:sz="4" w:space="0" w:color="auto"/>
            </w:tcBorders>
            <w:shd w:val="clear" w:color="auto" w:fill="FFFFFF"/>
            <w:vAlign w:val="center"/>
          </w:tcPr>
          <w:p w14:paraId="07376950" w14:textId="1DAEB830" w:rsidR="00EF787E" w:rsidRPr="0036694E" w:rsidRDefault="00EF787E" w:rsidP="00BF0BAE">
            <w:pPr>
              <w:rPr>
                <w:bCs/>
              </w:rPr>
            </w:pPr>
            <w:r w:rsidRPr="0036694E">
              <w:rPr>
                <w:bCs/>
              </w:rPr>
              <w:t>BHXH khu vực</w:t>
            </w:r>
            <w:r w:rsidR="00BF0BAE" w:rsidRPr="0036694E">
              <w:rPr>
                <w:bCs/>
              </w:rPr>
              <w:t xml:space="preserve">, </w:t>
            </w:r>
            <w:r w:rsidRPr="0036694E">
              <w:rPr>
                <w:bCs/>
              </w:rPr>
              <w:t>BHXH tỉnh, thành phố</w:t>
            </w:r>
          </w:p>
        </w:tc>
        <w:tc>
          <w:tcPr>
            <w:tcW w:w="6208" w:type="dxa"/>
            <w:tcBorders>
              <w:top w:val="single" w:sz="4" w:space="0" w:color="auto"/>
              <w:left w:val="nil"/>
              <w:bottom w:val="single" w:sz="4" w:space="0" w:color="auto"/>
              <w:right w:val="single" w:sz="4" w:space="0" w:color="auto"/>
            </w:tcBorders>
            <w:shd w:val="clear" w:color="auto" w:fill="FFFFFF"/>
            <w:vAlign w:val="center"/>
          </w:tcPr>
          <w:p w14:paraId="07376951" w14:textId="40446D79" w:rsidR="00EF787E" w:rsidRPr="0036694E" w:rsidRDefault="00EF787E" w:rsidP="003B0F71">
            <w:pPr>
              <w:spacing w:before="60"/>
              <w:jc w:val="both"/>
              <w:rPr>
                <w:szCs w:val="26"/>
              </w:rPr>
            </w:pPr>
            <w:r w:rsidRPr="0036694E">
              <w:rPr>
                <w:spacing w:val="-4"/>
                <w:shd w:val="clear" w:color="auto" w:fill="FFFFFF"/>
              </w:rPr>
              <w:t xml:space="preserve">- Tổ chức các Hội nghị tập huấn kỹ năng, nghiệp vụ công tác </w:t>
            </w:r>
            <w:r w:rsidR="003B0F71" w:rsidRPr="0036694E">
              <w:rPr>
                <w:spacing w:val="-4"/>
                <w:shd w:val="clear" w:color="auto" w:fill="FFFFFF"/>
              </w:rPr>
              <w:t>tuyên truyền</w:t>
            </w:r>
            <w:r w:rsidRPr="0036694E">
              <w:rPr>
                <w:spacing w:val="-4"/>
                <w:shd w:val="clear" w:color="auto" w:fill="FFFFFF"/>
              </w:rPr>
              <w:t xml:space="preserve">, </w:t>
            </w:r>
            <w:r w:rsidR="006059F1" w:rsidRPr="0036694E">
              <w:rPr>
                <w:bCs/>
                <w:spacing w:val="-4"/>
              </w:rPr>
              <w:t xml:space="preserve">hỗ trợ, </w:t>
            </w:r>
            <w:r w:rsidR="00BF0BAE" w:rsidRPr="0036694E">
              <w:rPr>
                <w:bCs/>
                <w:spacing w:val="-4"/>
              </w:rPr>
              <w:t xml:space="preserve">giải đáp, tư vấn chính sách </w:t>
            </w:r>
            <w:r w:rsidRPr="0036694E">
              <w:rPr>
                <w:spacing w:val="-4"/>
                <w:shd w:val="clear" w:color="auto" w:fill="FFFFFF"/>
              </w:rPr>
              <w:t>năm 2025</w:t>
            </w:r>
            <w:r w:rsidRPr="0036694E">
              <w:rPr>
                <w:spacing w:val="-4"/>
                <w:shd w:val="clear" w:color="auto" w:fill="FFFFFF"/>
                <w:lang w:val="vi-VN"/>
              </w:rPr>
              <w:t>:</w:t>
            </w:r>
            <w:r w:rsidRPr="0036694E">
              <w:rPr>
                <w:spacing w:val="-4"/>
                <w:shd w:val="clear" w:color="auto" w:fill="FFFFFF"/>
              </w:rPr>
              <w:t xml:space="preserve"> </w:t>
            </w:r>
            <w:r w:rsidRPr="0036694E">
              <w:rPr>
                <w:spacing w:val="-4"/>
                <w:shd w:val="clear" w:color="auto" w:fill="FFFFFF"/>
                <w:lang w:val="vi-VN"/>
              </w:rPr>
              <w:t>T</w:t>
            </w:r>
            <w:r w:rsidRPr="0036694E">
              <w:rPr>
                <w:spacing w:val="-4"/>
                <w:shd w:val="clear" w:color="auto" w:fill="FFFFFF"/>
              </w:rPr>
              <w:t xml:space="preserve">rang bị kiến thức, bồi dưỡng kỹ năng, nghiệp vụ thông tin, </w:t>
            </w:r>
            <w:r w:rsidR="003B0F71" w:rsidRPr="0036694E">
              <w:rPr>
                <w:spacing w:val="-4"/>
                <w:shd w:val="clear" w:color="auto" w:fill="FFFFFF"/>
              </w:rPr>
              <w:t>tuyên truyền</w:t>
            </w:r>
            <w:r w:rsidRPr="0036694E">
              <w:rPr>
                <w:spacing w:val="-4"/>
                <w:shd w:val="clear" w:color="auto" w:fill="FFFFFF"/>
              </w:rPr>
              <w:t xml:space="preserve">, hỗ trợ, tư vấn, giải đáp chính sách cho đội ngũ cán bộ làm công tác </w:t>
            </w:r>
            <w:r w:rsidR="003B0F71" w:rsidRPr="0036694E">
              <w:rPr>
                <w:spacing w:val="-4"/>
                <w:shd w:val="clear" w:color="auto" w:fill="FFFFFF"/>
              </w:rPr>
              <w:t>tuyên truyền</w:t>
            </w:r>
            <w:r w:rsidRPr="0036694E">
              <w:rPr>
                <w:spacing w:val="-4"/>
                <w:shd w:val="clear" w:color="auto" w:fill="FFFFFF"/>
              </w:rPr>
              <w:t>, hỗ trợ người tham gia của BHXH khu vực, BHXH cấp huyện.</w:t>
            </w:r>
            <w:r w:rsidRPr="0036694E">
              <w:rPr>
                <w:szCs w:val="26"/>
              </w:rPr>
              <w:t xml:space="preserve"> </w:t>
            </w:r>
          </w:p>
        </w:tc>
      </w:tr>
      <w:tr w:rsidR="0036694E" w:rsidRPr="0036694E" w14:paraId="0737695B" w14:textId="77777777" w:rsidTr="003829D5">
        <w:trPr>
          <w:trHeight w:val="1511"/>
        </w:trPr>
        <w:tc>
          <w:tcPr>
            <w:tcW w:w="516" w:type="dxa"/>
            <w:vMerge/>
            <w:tcBorders>
              <w:left w:val="single" w:sz="4" w:space="0" w:color="auto"/>
              <w:bottom w:val="single" w:sz="4" w:space="0" w:color="auto"/>
              <w:right w:val="single" w:sz="4" w:space="0" w:color="auto"/>
            </w:tcBorders>
            <w:shd w:val="clear" w:color="auto" w:fill="FFFFFF"/>
            <w:vAlign w:val="center"/>
          </w:tcPr>
          <w:p w14:paraId="07376953" w14:textId="77777777" w:rsidR="00EF787E" w:rsidRPr="0036694E" w:rsidRDefault="00EF787E" w:rsidP="00EF787E">
            <w:pPr>
              <w:jc w:val="center"/>
            </w:pPr>
          </w:p>
        </w:tc>
        <w:tc>
          <w:tcPr>
            <w:tcW w:w="2745" w:type="dxa"/>
            <w:vMerge/>
            <w:tcBorders>
              <w:left w:val="single" w:sz="4" w:space="0" w:color="auto"/>
              <w:bottom w:val="single" w:sz="4" w:space="0" w:color="auto"/>
              <w:right w:val="single" w:sz="4" w:space="0" w:color="auto"/>
            </w:tcBorders>
            <w:shd w:val="clear" w:color="auto" w:fill="FFFFFF"/>
            <w:vAlign w:val="center"/>
          </w:tcPr>
          <w:p w14:paraId="07376954" w14:textId="77777777" w:rsidR="00EF787E" w:rsidRPr="0036694E" w:rsidRDefault="00EF787E" w:rsidP="00EF787E">
            <w:pPr>
              <w:rPr>
                <w:bCs/>
                <w:spacing w:val="-4"/>
              </w:rPr>
            </w:pPr>
          </w:p>
        </w:tc>
        <w:tc>
          <w:tcPr>
            <w:tcW w:w="994" w:type="dxa"/>
            <w:vMerge/>
            <w:tcBorders>
              <w:left w:val="single" w:sz="4" w:space="0" w:color="auto"/>
              <w:bottom w:val="single" w:sz="4" w:space="0" w:color="auto"/>
              <w:right w:val="single" w:sz="4" w:space="0" w:color="auto"/>
            </w:tcBorders>
            <w:shd w:val="clear" w:color="auto" w:fill="FFFFFF"/>
            <w:vAlign w:val="center"/>
          </w:tcPr>
          <w:p w14:paraId="07376955" w14:textId="77777777" w:rsidR="00EF787E" w:rsidRPr="0036694E" w:rsidRDefault="00EF787E" w:rsidP="00EF787E">
            <w:pPr>
              <w:jc w:val="center"/>
              <w:rPr>
                <w:bCs/>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6" w14:textId="77777777" w:rsidR="00EF787E" w:rsidRPr="0036694E" w:rsidRDefault="00EF787E" w:rsidP="00EF787E">
            <w:pPr>
              <w:jc w:val="center"/>
              <w:rPr>
                <w:bCs/>
              </w:rPr>
            </w:pPr>
            <w:r w:rsidRPr="0036694E">
              <w:rPr>
                <w:bCs/>
              </w:rPr>
              <w:t>Quý II-IV</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7" w14:textId="74C2FD73" w:rsidR="00EF787E" w:rsidRPr="0036694E" w:rsidRDefault="00EF787E" w:rsidP="00BF0BAE">
            <w:pPr>
              <w:rPr>
                <w:bCs/>
              </w:rPr>
            </w:pPr>
            <w:r w:rsidRPr="0036694E">
              <w:rPr>
                <w:bCs/>
              </w:rPr>
              <w:t>- BHXH khu vực</w:t>
            </w:r>
            <w:r w:rsidR="00BF0BAE" w:rsidRPr="0036694E">
              <w:rPr>
                <w:bCs/>
              </w:rPr>
              <w:t>,</w:t>
            </w:r>
            <w:r w:rsidRPr="0036694E">
              <w:rPr>
                <w:bCs/>
              </w:rPr>
              <w:t xml:space="preserve"> BHXH tỉnh, thành phố</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7376958" w14:textId="77777777" w:rsidR="00EF787E" w:rsidRPr="0036694E" w:rsidRDefault="00EF787E" w:rsidP="00EF787E">
            <w:pPr>
              <w:rPr>
                <w:szCs w:val="26"/>
              </w:rPr>
            </w:pPr>
            <w:r w:rsidRPr="0036694E">
              <w:rPr>
                <w:szCs w:val="26"/>
              </w:rPr>
              <w:t>- BHXH cấp huyện</w:t>
            </w:r>
          </w:p>
          <w:p w14:paraId="07376959" w14:textId="77777777" w:rsidR="00EF787E" w:rsidRPr="0036694E" w:rsidRDefault="00EF787E" w:rsidP="00EF787E">
            <w:pPr>
              <w:rPr>
                <w:szCs w:val="26"/>
              </w:rPr>
            </w:pPr>
            <w:r w:rsidRPr="0036694E">
              <w:rPr>
                <w:szCs w:val="26"/>
              </w:rPr>
              <w:t>- Các tổ chức, cá nhân liên quan</w:t>
            </w:r>
          </w:p>
        </w:tc>
        <w:tc>
          <w:tcPr>
            <w:tcW w:w="6208" w:type="dxa"/>
            <w:tcBorders>
              <w:top w:val="single" w:sz="4" w:space="0" w:color="auto"/>
              <w:left w:val="nil"/>
              <w:bottom w:val="single" w:sz="4" w:space="0" w:color="auto"/>
              <w:right w:val="single" w:sz="4" w:space="0" w:color="auto"/>
            </w:tcBorders>
            <w:shd w:val="clear" w:color="auto" w:fill="FFFFFF"/>
            <w:vAlign w:val="center"/>
          </w:tcPr>
          <w:p w14:paraId="0737695A" w14:textId="77777777" w:rsidR="00EF787E" w:rsidRPr="0036694E" w:rsidRDefault="00EF787E" w:rsidP="003B0F71">
            <w:pPr>
              <w:spacing w:before="60"/>
              <w:jc w:val="both"/>
              <w:rPr>
                <w:spacing w:val="-4"/>
                <w:shd w:val="clear" w:color="auto" w:fill="FFFFFF"/>
              </w:rPr>
            </w:pPr>
            <w:r w:rsidRPr="0036694E">
              <w:rPr>
                <w:szCs w:val="26"/>
              </w:rPr>
              <w:t xml:space="preserve">- Tổ chức các Hội nghị tập huấn kỹ năng, nghiệp vụ tuyên truyền, hỗ trợ, giải đáp tư vấn chính sách pháp luật về BHXH, BHYT cho các cán bộ trong đơn vị, cộng tác viên </w:t>
            </w:r>
            <w:r w:rsidR="003B0F71" w:rsidRPr="0036694E">
              <w:rPr>
                <w:szCs w:val="26"/>
              </w:rPr>
              <w:t>tuyên truyền</w:t>
            </w:r>
            <w:r w:rsidRPr="0036694E">
              <w:rPr>
                <w:szCs w:val="26"/>
              </w:rPr>
              <w:t xml:space="preserve"> và các tổ chức, cá nhân tham gia cung cấp dịch vụ liên quan đến BHXH, BHYT.</w:t>
            </w:r>
          </w:p>
        </w:tc>
      </w:tr>
      <w:tr w:rsidR="0036694E" w:rsidRPr="0036694E" w14:paraId="07376964" w14:textId="77777777" w:rsidTr="003829D5">
        <w:trPr>
          <w:trHeight w:val="1657"/>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C" w14:textId="77777777" w:rsidR="00EF787E" w:rsidRPr="0036694E" w:rsidRDefault="00EF787E" w:rsidP="00EF787E">
            <w:pPr>
              <w:jc w:val="center"/>
            </w:pPr>
            <w:r w:rsidRPr="0036694E">
              <w:t>-</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D" w14:textId="4430312E" w:rsidR="00EF787E" w:rsidRPr="0036694E" w:rsidRDefault="00EF787E" w:rsidP="0046191D">
            <w:pPr>
              <w:rPr>
                <w:bCs/>
                <w:spacing w:val="-4"/>
              </w:rPr>
            </w:pPr>
            <w:r w:rsidRPr="0036694E">
              <w:rPr>
                <w:bCs/>
                <w:spacing w:val="-4"/>
              </w:rPr>
              <w:t xml:space="preserve">Tổ chức các đoàn kiểm tra, </w:t>
            </w:r>
            <w:proofErr w:type="spellStart"/>
            <w:r w:rsidRPr="0036694E">
              <w:rPr>
                <w:bCs/>
                <w:spacing w:val="-4"/>
              </w:rPr>
              <w:t>đôn</w:t>
            </w:r>
            <w:proofErr w:type="spellEnd"/>
            <w:r w:rsidRPr="0036694E">
              <w:rPr>
                <w:bCs/>
                <w:spacing w:val="-4"/>
              </w:rPr>
              <w:t xml:space="preserve"> đốc, hướng dẫn nghiệp vụ công tác tuyên truyền,</w:t>
            </w:r>
            <w:r w:rsidR="0046191D" w:rsidRPr="0036694E">
              <w:rPr>
                <w:bCs/>
                <w:spacing w:val="-4"/>
              </w:rPr>
              <w:t xml:space="preserve"> hỗ trợ, </w:t>
            </w:r>
            <w:r w:rsidR="00BF0BAE" w:rsidRPr="0036694E">
              <w:rPr>
                <w:bCs/>
                <w:spacing w:val="-4"/>
              </w:rPr>
              <w:t>giải đáp, tư vấn chính sách</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E" w14:textId="77777777" w:rsidR="00EF787E" w:rsidRPr="0036694E" w:rsidRDefault="00EF787E" w:rsidP="00EF787E">
            <w:pPr>
              <w:jc w:val="center"/>
              <w:rPr>
                <w:bCs/>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5F" w14:textId="77777777" w:rsidR="00EF787E" w:rsidRPr="0036694E" w:rsidRDefault="00530606" w:rsidP="00EF787E">
            <w:pPr>
              <w:jc w:val="center"/>
              <w:rPr>
                <w:bCs/>
              </w:rPr>
            </w:pPr>
            <w:r w:rsidRPr="0036694E">
              <w:rPr>
                <w:bCs/>
              </w:rPr>
              <w:t>Quý III-IV</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14:paraId="07376960" w14:textId="77777777" w:rsidR="00EF787E" w:rsidRPr="0036694E" w:rsidRDefault="00EF787E" w:rsidP="00EF787E">
            <w:pPr>
              <w:rPr>
                <w:bCs/>
              </w:rPr>
            </w:pPr>
            <w:r w:rsidRPr="0036694E">
              <w:rPr>
                <w:bCs/>
              </w:rPr>
              <w:t>- Ban Tuyên truyền và Hỗ trợ người tham gia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7376961" w14:textId="65B42618" w:rsidR="00EF787E" w:rsidRPr="0036694E" w:rsidRDefault="00EF787E" w:rsidP="00EF787E">
            <w:pPr>
              <w:rPr>
                <w:bCs/>
              </w:rPr>
            </w:pPr>
            <w:r w:rsidRPr="0036694E">
              <w:rPr>
                <w:bCs/>
              </w:rPr>
              <w:t>- BHXH khu vực</w:t>
            </w:r>
            <w:r w:rsidR="00BF0BAE" w:rsidRPr="0036694E">
              <w:rPr>
                <w:bCs/>
              </w:rPr>
              <w:t xml:space="preserve">, </w:t>
            </w:r>
            <w:r w:rsidRPr="0036694E">
              <w:rPr>
                <w:bCs/>
              </w:rPr>
              <w:t>BHXH tỉnh, thành phố</w:t>
            </w:r>
          </w:p>
          <w:p w14:paraId="07376962" w14:textId="77777777" w:rsidR="00EF787E" w:rsidRPr="0036694E" w:rsidRDefault="00EF787E" w:rsidP="00EF787E">
            <w:pPr>
              <w:rPr>
                <w:szCs w:val="26"/>
                <w:shd w:val="clear" w:color="auto" w:fill="FFFFFF"/>
              </w:rPr>
            </w:pPr>
            <w:r w:rsidRPr="0036694E">
              <w:rPr>
                <w:bCs/>
              </w:rPr>
              <w:t>- BHXH cấp huyện</w:t>
            </w:r>
          </w:p>
        </w:tc>
        <w:tc>
          <w:tcPr>
            <w:tcW w:w="6208" w:type="dxa"/>
            <w:tcBorders>
              <w:top w:val="single" w:sz="4" w:space="0" w:color="auto"/>
              <w:left w:val="nil"/>
              <w:bottom w:val="single" w:sz="4" w:space="0" w:color="auto"/>
              <w:right w:val="single" w:sz="4" w:space="0" w:color="auto"/>
            </w:tcBorders>
            <w:shd w:val="clear" w:color="auto" w:fill="FFFFFF"/>
            <w:vAlign w:val="center"/>
          </w:tcPr>
          <w:p w14:paraId="07376963" w14:textId="1514F1FB" w:rsidR="00EF787E" w:rsidRPr="0036694E" w:rsidRDefault="00EF787E" w:rsidP="00EF787E">
            <w:pPr>
              <w:spacing w:before="60"/>
              <w:jc w:val="both"/>
              <w:rPr>
                <w:szCs w:val="26"/>
              </w:rPr>
            </w:pPr>
            <w:r w:rsidRPr="0036694E">
              <w:rPr>
                <w:szCs w:val="26"/>
              </w:rPr>
              <w:t xml:space="preserve">Thực hiện kiểm tra, hướng dẫn, nắm bắt tình hình triển khai công tác tuyên truyền, </w:t>
            </w:r>
            <w:r w:rsidR="0046191D" w:rsidRPr="0036694E">
              <w:rPr>
                <w:bCs/>
                <w:spacing w:val="-4"/>
              </w:rPr>
              <w:t xml:space="preserve">hỗ trợ, </w:t>
            </w:r>
            <w:r w:rsidR="00BF0BAE" w:rsidRPr="0036694E">
              <w:rPr>
                <w:bCs/>
                <w:spacing w:val="-4"/>
              </w:rPr>
              <w:t xml:space="preserve">giải đáp, tư vấn chính sách </w:t>
            </w:r>
            <w:r w:rsidRPr="0036694E">
              <w:rPr>
                <w:szCs w:val="26"/>
              </w:rPr>
              <w:t xml:space="preserve">tại BHXH các khu vực; tháo gỡ khó khăn, vướng mắc trong tổ chức thực hiện, kịp thời chấn chỉnh và khắc phục những tồn tại, hạn chế để nâng cao hiệu quả công tác công tác tuyên truyền, </w:t>
            </w:r>
            <w:r w:rsidR="00025A4E" w:rsidRPr="0036694E">
              <w:rPr>
                <w:bCs/>
                <w:spacing w:val="-4"/>
              </w:rPr>
              <w:t>hỗ trợ, giải đáp, tư vấn chính sách</w:t>
            </w:r>
            <w:r w:rsidRPr="0036694E">
              <w:rPr>
                <w:szCs w:val="26"/>
              </w:rPr>
              <w:t>.</w:t>
            </w:r>
          </w:p>
        </w:tc>
      </w:tr>
      <w:tr w:rsidR="0036694E" w:rsidRPr="0036694E" w14:paraId="07376976" w14:textId="77777777" w:rsidTr="003829D5">
        <w:trPr>
          <w:trHeight w:val="1529"/>
        </w:trPr>
        <w:tc>
          <w:tcPr>
            <w:tcW w:w="516" w:type="dxa"/>
            <w:tcBorders>
              <w:top w:val="single" w:sz="4" w:space="0" w:color="auto"/>
              <w:left w:val="single" w:sz="4" w:space="0" w:color="auto"/>
              <w:right w:val="single" w:sz="4" w:space="0" w:color="auto"/>
            </w:tcBorders>
            <w:shd w:val="clear" w:color="auto" w:fill="FFFFFF"/>
            <w:vAlign w:val="center"/>
          </w:tcPr>
          <w:p w14:paraId="0737696B" w14:textId="77777777" w:rsidR="001A2E48" w:rsidRPr="0036694E" w:rsidRDefault="001A2E48" w:rsidP="00EF787E">
            <w:pPr>
              <w:jc w:val="center"/>
            </w:pPr>
            <w:r w:rsidRPr="0036694E">
              <w:t>-</w:t>
            </w:r>
          </w:p>
        </w:tc>
        <w:tc>
          <w:tcPr>
            <w:tcW w:w="2745" w:type="dxa"/>
            <w:tcBorders>
              <w:top w:val="single" w:sz="4" w:space="0" w:color="auto"/>
              <w:left w:val="single" w:sz="4" w:space="0" w:color="auto"/>
              <w:right w:val="single" w:sz="4" w:space="0" w:color="auto"/>
            </w:tcBorders>
            <w:shd w:val="clear" w:color="auto" w:fill="FFFFFF"/>
            <w:vAlign w:val="center"/>
          </w:tcPr>
          <w:p w14:paraId="0737696C" w14:textId="77777777" w:rsidR="001A2E48" w:rsidRPr="0036694E" w:rsidRDefault="001A2E48" w:rsidP="00EF787E">
            <w:r w:rsidRPr="0036694E">
              <w:t>Khảo sát, đánh giá sự hài lòng của cá nhân, tổ chức đối với việc thực hiện chính sách, pháp luật về BHXH, BHYT</w:t>
            </w:r>
          </w:p>
        </w:tc>
        <w:tc>
          <w:tcPr>
            <w:tcW w:w="994" w:type="dxa"/>
            <w:tcBorders>
              <w:top w:val="single" w:sz="4" w:space="0" w:color="auto"/>
              <w:left w:val="single" w:sz="4" w:space="0" w:color="auto"/>
              <w:right w:val="single" w:sz="4" w:space="0" w:color="auto"/>
            </w:tcBorders>
            <w:shd w:val="clear" w:color="auto" w:fill="FFFFFF"/>
            <w:vAlign w:val="center"/>
          </w:tcPr>
          <w:p w14:paraId="0737696D" w14:textId="77777777" w:rsidR="001A2E48" w:rsidRPr="0036694E" w:rsidRDefault="001A2E48" w:rsidP="00EF787E">
            <w:pPr>
              <w:jc w:val="center"/>
              <w:rPr>
                <w:bCs/>
                <w:szCs w:val="20"/>
              </w:rPr>
            </w:pPr>
            <w:r w:rsidRPr="0036694E">
              <w:rPr>
                <w:bCs/>
                <w:szCs w:val="20"/>
              </w:rPr>
              <w:t>Khảo sát</w:t>
            </w:r>
          </w:p>
        </w:tc>
        <w:tc>
          <w:tcPr>
            <w:tcW w:w="1266" w:type="dxa"/>
            <w:vMerge w:val="restart"/>
            <w:tcBorders>
              <w:top w:val="single" w:sz="4" w:space="0" w:color="auto"/>
              <w:left w:val="single" w:sz="4" w:space="0" w:color="auto"/>
              <w:right w:val="single" w:sz="4" w:space="0" w:color="auto"/>
            </w:tcBorders>
            <w:shd w:val="clear" w:color="auto" w:fill="FFFFFF"/>
            <w:vAlign w:val="center"/>
          </w:tcPr>
          <w:p w14:paraId="0737696E" w14:textId="77777777" w:rsidR="001A2E48" w:rsidRPr="0036694E" w:rsidRDefault="001A2E48" w:rsidP="00EF787E">
            <w:pPr>
              <w:jc w:val="center"/>
              <w:rPr>
                <w:bCs/>
                <w:szCs w:val="20"/>
              </w:rPr>
            </w:pPr>
            <w:r w:rsidRPr="0036694E">
              <w:rPr>
                <w:bCs/>
                <w:szCs w:val="20"/>
              </w:rPr>
              <w:t xml:space="preserve">Theo </w:t>
            </w:r>
          </w:p>
          <w:p w14:paraId="0737696F" w14:textId="77777777" w:rsidR="001A2E48" w:rsidRPr="0036694E" w:rsidRDefault="001A2E48" w:rsidP="00EF787E">
            <w:pPr>
              <w:jc w:val="center"/>
              <w:rPr>
                <w:bCs/>
                <w:szCs w:val="20"/>
              </w:rPr>
            </w:pPr>
            <w:r w:rsidRPr="0036694E">
              <w:rPr>
                <w:bCs/>
                <w:szCs w:val="20"/>
              </w:rPr>
              <w:t>Kế hoạch</w:t>
            </w:r>
          </w:p>
        </w:tc>
        <w:tc>
          <w:tcPr>
            <w:tcW w:w="1738" w:type="dxa"/>
            <w:vMerge w:val="restart"/>
            <w:tcBorders>
              <w:top w:val="single" w:sz="4" w:space="0" w:color="auto"/>
              <w:left w:val="single" w:sz="4" w:space="0" w:color="auto"/>
              <w:right w:val="single" w:sz="4" w:space="0" w:color="auto"/>
            </w:tcBorders>
            <w:shd w:val="clear" w:color="auto" w:fill="FFFFFF"/>
            <w:vAlign w:val="center"/>
          </w:tcPr>
          <w:p w14:paraId="07376971" w14:textId="34C41AB4" w:rsidR="001A2E48" w:rsidRPr="0036694E" w:rsidRDefault="001A2E48" w:rsidP="00EF787E">
            <w:pPr>
              <w:rPr>
                <w:bCs/>
              </w:rPr>
            </w:pPr>
            <w:r w:rsidRPr="0036694E">
              <w:rPr>
                <w:bCs/>
              </w:rPr>
              <w:t>- Ban Tuyên truyền và Hỗ trợ người tham gia</w:t>
            </w:r>
          </w:p>
          <w:p w14:paraId="07376972" w14:textId="107D1A6F" w:rsidR="001A2E48" w:rsidRPr="0036694E" w:rsidRDefault="001A2E48" w:rsidP="00BF0BAE">
            <w:pPr>
              <w:rPr>
                <w:bCs/>
              </w:rPr>
            </w:pPr>
            <w:r w:rsidRPr="0036694E">
              <w:rPr>
                <w:bCs/>
              </w:rPr>
              <w:t>- BHXH khu vực</w:t>
            </w:r>
            <w:r w:rsidR="00BF0BAE" w:rsidRPr="0036694E">
              <w:rPr>
                <w:bCs/>
              </w:rPr>
              <w:t xml:space="preserve">, </w:t>
            </w:r>
            <w:r w:rsidRPr="0036694E">
              <w:rPr>
                <w:bCs/>
              </w:rPr>
              <w:t>BHXH tỉnh, thành phố</w:t>
            </w:r>
          </w:p>
        </w:tc>
        <w:tc>
          <w:tcPr>
            <w:tcW w:w="1701" w:type="dxa"/>
            <w:vMerge w:val="restart"/>
            <w:tcBorders>
              <w:top w:val="single" w:sz="4" w:space="0" w:color="auto"/>
              <w:left w:val="nil"/>
              <w:right w:val="single" w:sz="4" w:space="0" w:color="auto"/>
            </w:tcBorders>
            <w:shd w:val="clear" w:color="auto" w:fill="FFFFFF"/>
            <w:vAlign w:val="center"/>
          </w:tcPr>
          <w:p w14:paraId="07376973" w14:textId="77777777" w:rsidR="001A2E48" w:rsidRPr="0036694E" w:rsidRDefault="001A2E48" w:rsidP="00EF787E">
            <w:pPr>
              <w:rPr>
                <w:bCs/>
              </w:rPr>
            </w:pPr>
            <w:r w:rsidRPr="0036694E">
              <w:rPr>
                <w:bCs/>
              </w:rPr>
              <w:t>Các tổ chức, cá nhân liên quan</w:t>
            </w:r>
          </w:p>
        </w:tc>
        <w:tc>
          <w:tcPr>
            <w:tcW w:w="6208" w:type="dxa"/>
            <w:tcBorders>
              <w:top w:val="single" w:sz="4" w:space="0" w:color="auto"/>
              <w:left w:val="nil"/>
              <w:right w:val="single" w:sz="4" w:space="0" w:color="auto"/>
            </w:tcBorders>
            <w:shd w:val="clear" w:color="auto" w:fill="FFFFFF"/>
            <w:vAlign w:val="center"/>
          </w:tcPr>
          <w:p w14:paraId="07376974" w14:textId="77777777" w:rsidR="001A2E48" w:rsidRPr="0036694E" w:rsidRDefault="001A2E48" w:rsidP="00EF787E">
            <w:pPr>
              <w:spacing w:before="60"/>
              <w:jc w:val="both"/>
            </w:pPr>
            <w:r w:rsidRPr="0036694E">
              <w:t>- Thực hiện khảo sát, đánh giá sự hài lòng của cá nhân, tổ chức đối với việc thực hiện chính sách, pháp luật về BHXH, BHYT</w:t>
            </w:r>
          </w:p>
          <w:p w14:paraId="07376975" w14:textId="77777777" w:rsidR="001A2E48" w:rsidRPr="0036694E" w:rsidRDefault="001A2E48" w:rsidP="00EF787E">
            <w:pPr>
              <w:spacing w:before="60"/>
              <w:jc w:val="both"/>
            </w:pPr>
            <w:r w:rsidRPr="0036694E">
              <w:t>- BHXH tỉnh chủ động thực hiện khảo sát hoặc phối hợp với các đơn vị có liên quan để thực hiện.</w:t>
            </w:r>
          </w:p>
        </w:tc>
      </w:tr>
      <w:tr w:rsidR="0036694E" w:rsidRPr="0036694E" w14:paraId="07376993" w14:textId="77777777" w:rsidTr="003829D5">
        <w:trPr>
          <w:trHeight w:val="1599"/>
        </w:trPr>
        <w:tc>
          <w:tcPr>
            <w:tcW w:w="516" w:type="dxa"/>
            <w:tcBorders>
              <w:top w:val="single" w:sz="4" w:space="0" w:color="auto"/>
              <w:left w:val="single" w:sz="4" w:space="0" w:color="auto"/>
              <w:bottom w:val="nil"/>
              <w:right w:val="single" w:sz="4" w:space="0" w:color="auto"/>
            </w:tcBorders>
            <w:shd w:val="clear" w:color="auto" w:fill="FFFFFF"/>
            <w:vAlign w:val="center"/>
          </w:tcPr>
          <w:p w14:paraId="0737698B" w14:textId="77777777" w:rsidR="00530606" w:rsidRPr="0036694E" w:rsidRDefault="00530606" w:rsidP="00EF787E">
            <w:pPr>
              <w:jc w:val="center"/>
            </w:pPr>
            <w:r w:rsidRPr="0036694E">
              <w:t>-</w:t>
            </w:r>
          </w:p>
        </w:tc>
        <w:tc>
          <w:tcPr>
            <w:tcW w:w="2745" w:type="dxa"/>
            <w:tcBorders>
              <w:top w:val="single" w:sz="4" w:space="0" w:color="auto"/>
              <w:left w:val="single" w:sz="4" w:space="0" w:color="auto"/>
              <w:bottom w:val="nil"/>
              <w:right w:val="single" w:sz="4" w:space="0" w:color="auto"/>
            </w:tcBorders>
            <w:shd w:val="clear" w:color="auto" w:fill="FFFFFF"/>
            <w:vAlign w:val="center"/>
          </w:tcPr>
          <w:p w14:paraId="0737698C" w14:textId="77777777" w:rsidR="00530606" w:rsidRPr="0036694E" w:rsidRDefault="00530606" w:rsidP="00EF787E">
            <w:r w:rsidRPr="0036694E">
              <w:t>Tổ chức chương trình tặng sổ BHXH, thẻ BHYT; chương trình Tết ấm đến bệnh nhân BHYT có hoàn cảnh khó khăn</w:t>
            </w:r>
          </w:p>
        </w:tc>
        <w:tc>
          <w:tcPr>
            <w:tcW w:w="994" w:type="dxa"/>
            <w:vMerge w:val="restart"/>
            <w:tcBorders>
              <w:top w:val="single" w:sz="4" w:space="0" w:color="auto"/>
              <w:left w:val="single" w:sz="4" w:space="0" w:color="auto"/>
              <w:bottom w:val="nil"/>
              <w:right w:val="single" w:sz="4" w:space="0" w:color="auto"/>
            </w:tcBorders>
            <w:shd w:val="clear" w:color="auto" w:fill="FFFFFF"/>
            <w:vAlign w:val="center"/>
          </w:tcPr>
          <w:p w14:paraId="0737698D" w14:textId="77777777" w:rsidR="00530606" w:rsidRPr="0036694E" w:rsidRDefault="00530606" w:rsidP="00EF787E">
            <w:pPr>
              <w:jc w:val="center"/>
              <w:rPr>
                <w:bCs/>
                <w:szCs w:val="20"/>
              </w:rPr>
            </w:pPr>
            <w:r w:rsidRPr="0036694E">
              <w:rPr>
                <w:bCs/>
                <w:szCs w:val="20"/>
              </w:rPr>
              <w:t>Chương trình</w:t>
            </w:r>
          </w:p>
        </w:tc>
        <w:tc>
          <w:tcPr>
            <w:tcW w:w="1266" w:type="dxa"/>
            <w:vMerge/>
            <w:tcBorders>
              <w:left w:val="single" w:sz="4" w:space="0" w:color="auto"/>
              <w:bottom w:val="nil"/>
              <w:right w:val="single" w:sz="4" w:space="0" w:color="auto"/>
            </w:tcBorders>
            <w:shd w:val="clear" w:color="auto" w:fill="FFFFFF"/>
            <w:vAlign w:val="center"/>
          </w:tcPr>
          <w:p w14:paraId="0737698E" w14:textId="77777777" w:rsidR="00530606" w:rsidRPr="0036694E" w:rsidRDefault="00530606" w:rsidP="00EF787E">
            <w:pPr>
              <w:jc w:val="center"/>
              <w:rPr>
                <w:bCs/>
                <w:szCs w:val="20"/>
              </w:rPr>
            </w:pPr>
          </w:p>
        </w:tc>
        <w:tc>
          <w:tcPr>
            <w:tcW w:w="1738" w:type="dxa"/>
            <w:vMerge/>
            <w:tcBorders>
              <w:left w:val="single" w:sz="4" w:space="0" w:color="auto"/>
              <w:bottom w:val="nil"/>
              <w:right w:val="single" w:sz="4" w:space="0" w:color="auto"/>
            </w:tcBorders>
            <w:shd w:val="clear" w:color="auto" w:fill="FFFFFF"/>
            <w:vAlign w:val="center"/>
          </w:tcPr>
          <w:p w14:paraId="0737698F" w14:textId="77777777" w:rsidR="00530606" w:rsidRPr="0036694E" w:rsidRDefault="00530606" w:rsidP="00EF787E">
            <w:pPr>
              <w:rPr>
                <w:bCs/>
              </w:rPr>
            </w:pPr>
          </w:p>
        </w:tc>
        <w:tc>
          <w:tcPr>
            <w:tcW w:w="1701" w:type="dxa"/>
            <w:vMerge/>
            <w:tcBorders>
              <w:left w:val="nil"/>
              <w:bottom w:val="nil"/>
              <w:right w:val="single" w:sz="4" w:space="0" w:color="auto"/>
            </w:tcBorders>
            <w:shd w:val="clear" w:color="auto" w:fill="FFFFFF"/>
            <w:vAlign w:val="center"/>
          </w:tcPr>
          <w:p w14:paraId="07376990" w14:textId="77777777" w:rsidR="00530606" w:rsidRPr="0036694E" w:rsidRDefault="00530606" w:rsidP="00EF787E">
            <w:pPr>
              <w:rPr>
                <w:bCs/>
              </w:rPr>
            </w:pPr>
          </w:p>
        </w:tc>
        <w:tc>
          <w:tcPr>
            <w:tcW w:w="6208" w:type="dxa"/>
            <w:tcBorders>
              <w:top w:val="single" w:sz="4" w:space="0" w:color="auto"/>
              <w:left w:val="nil"/>
              <w:bottom w:val="nil"/>
              <w:right w:val="single" w:sz="4" w:space="0" w:color="auto"/>
            </w:tcBorders>
            <w:shd w:val="clear" w:color="auto" w:fill="FFFFFF"/>
            <w:vAlign w:val="center"/>
          </w:tcPr>
          <w:p w14:paraId="07376991" w14:textId="77777777" w:rsidR="00530606" w:rsidRPr="0036694E" w:rsidRDefault="00530606" w:rsidP="00EF787E">
            <w:pPr>
              <w:spacing w:before="60"/>
              <w:jc w:val="both"/>
            </w:pPr>
            <w:r w:rsidRPr="0036694E">
              <w:t>- Tổ chức chương trình tặng sổ BHXH, thẻ BHYT cho người có hoàn cảnh khó khăn.</w:t>
            </w:r>
          </w:p>
          <w:p w14:paraId="07376992" w14:textId="77777777" w:rsidR="00530606" w:rsidRPr="0036694E" w:rsidRDefault="00530606" w:rsidP="00EF787E">
            <w:pPr>
              <w:spacing w:before="60"/>
              <w:jc w:val="both"/>
            </w:pPr>
            <w:r w:rsidRPr="0036694E">
              <w:t>- Tổ chức chương trình Tết ấm đến bệnh nhân BHYT có hoàn cảnh khó khăn phải ở lại điều trị tại các bệnh viện trong dịp Tết Nguyên đán.</w:t>
            </w:r>
          </w:p>
        </w:tc>
      </w:tr>
      <w:tr w:rsidR="0036694E" w:rsidRPr="0036694E" w14:paraId="0737699B" w14:textId="77777777" w:rsidTr="003829D5">
        <w:trPr>
          <w:trHeight w:val="693"/>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94" w14:textId="77777777" w:rsidR="00530606" w:rsidRPr="0036694E" w:rsidRDefault="00530606" w:rsidP="00EF787E">
            <w:pPr>
              <w:jc w:val="center"/>
            </w:pPr>
            <w:r w:rsidRPr="0036694E">
              <w:t>-</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95" w14:textId="77777777" w:rsidR="00530606" w:rsidRPr="0036694E" w:rsidRDefault="00530606" w:rsidP="00EF787E">
            <w:r w:rsidRPr="0036694E">
              <w:rPr>
                <w:szCs w:val="26"/>
              </w:rPr>
              <w:t xml:space="preserve">Tổ chức các chương trình, hoạt động khác </w:t>
            </w:r>
          </w:p>
        </w:tc>
        <w:tc>
          <w:tcPr>
            <w:tcW w:w="994" w:type="dxa"/>
            <w:vMerge/>
            <w:tcBorders>
              <w:left w:val="single" w:sz="4" w:space="0" w:color="auto"/>
              <w:bottom w:val="single" w:sz="4" w:space="0" w:color="auto"/>
              <w:right w:val="single" w:sz="4" w:space="0" w:color="auto"/>
            </w:tcBorders>
            <w:shd w:val="clear" w:color="auto" w:fill="FFFFFF"/>
            <w:vAlign w:val="center"/>
          </w:tcPr>
          <w:p w14:paraId="07376996" w14:textId="77777777" w:rsidR="00530606" w:rsidRPr="0036694E" w:rsidRDefault="00530606" w:rsidP="00EF787E">
            <w:pPr>
              <w:jc w:val="center"/>
              <w:rPr>
                <w:bCs/>
                <w:szCs w:val="20"/>
              </w:rPr>
            </w:pPr>
          </w:p>
        </w:tc>
        <w:tc>
          <w:tcPr>
            <w:tcW w:w="1266" w:type="dxa"/>
            <w:vMerge/>
            <w:tcBorders>
              <w:left w:val="single" w:sz="4" w:space="0" w:color="auto"/>
              <w:bottom w:val="single" w:sz="4" w:space="0" w:color="auto"/>
              <w:right w:val="single" w:sz="4" w:space="0" w:color="auto"/>
            </w:tcBorders>
            <w:shd w:val="clear" w:color="auto" w:fill="FFFFFF"/>
            <w:vAlign w:val="center"/>
          </w:tcPr>
          <w:p w14:paraId="07376997" w14:textId="77777777" w:rsidR="00530606" w:rsidRPr="0036694E" w:rsidRDefault="00530606" w:rsidP="00EF787E">
            <w:pPr>
              <w:jc w:val="center"/>
              <w:rPr>
                <w:bCs/>
                <w:szCs w:val="20"/>
              </w:rPr>
            </w:pPr>
          </w:p>
        </w:tc>
        <w:tc>
          <w:tcPr>
            <w:tcW w:w="1738" w:type="dxa"/>
            <w:vMerge/>
            <w:tcBorders>
              <w:left w:val="single" w:sz="4" w:space="0" w:color="auto"/>
              <w:bottom w:val="single" w:sz="4" w:space="0" w:color="auto"/>
              <w:right w:val="single" w:sz="4" w:space="0" w:color="auto"/>
            </w:tcBorders>
            <w:shd w:val="clear" w:color="auto" w:fill="FFFFFF"/>
            <w:vAlign w:val="center"/>
          </w:tcPr>
          <w:p w14:paraId="07376998" w14:textId="77777777" w:rsidR="00530606" w:rsidRPr="0036694E" w:rsidRDefault="00530606" w:rsidP="00EF787E">
            <w:pPr>
              <w:rPr>
                <w:bCs/>
              </w:rPr>
            </w:pPr>
          </w:p>
        </w:tc>
        <w:tc>
          <w:tcPr>
            <w:tcW w:w="1701" w:type="dxa"/>
            <w:vMerge/>
            <w:tcBorders>
              <w:left w:val="nil"/>
              <w:bottom w:val="single" w:sz="4" w:space="0" w:color="auto"/>
              <w:right w:val="single" w:sz="4" w:space="0" w:color="auto"/>
            </w:tcBorders>
            <w:shd w:val="clear" w:color="auto" w:fill="FFFFFF"/>
            <w:vAlign w:val="center"/>
          </w:tcPr>
          <w:p w14:paraId="07376999" w14:textId="77777777" w:rsidR="00530606" w:rsidRPr="0036694E" w:rsidRDefault="00530606" w:rsidP="00EF787E">
            <w:pPr>
              <w:rPr>
                <w:bCs/>
              </w:rPr>
            </w:pPr>
          </w:p>
        </w:tc>
        <w:tc>
          <w:tcPr>
            <w:tcW w:w="6208" w:type="dxa"/>
            <w:tcBorders>
              <w:top w:val="single" w:sz="4" w:space="0" w:color="auto"/>
              <w:left w:val="nil"/>
              <w:bottom w:val="single" w:sz="4" w:space="0" w:color="auto"/>
              <w:right w:val="single" w:sz="4" w:space="0" w:color="auto"/>
            </w:tcBorders>
            <w:shd w:val="clear" w:color="auto" w:fill="FFFFFF"/>
            <w:vAlign w:val="center"/>
          </w:tcPr>
          <w:p w14:paraId="0737699A" w14:textId="77777777" w:rsidR="00530606" w:rsidRPr="0036694E" w:rsidRDefault="00530606" w:rsidP="00EF787E">
            <w:pPr>
              <w:spacing w:before="60"/>
              <w:jc w:val="both"/>
            </w:pPr>
            <w:r w:rsidRPr="0036694E">
              <w:t>Tổ chức các chương trình, hoạt động khác phù hợp với đặc điểm, điều kiện kinh tế - xã hội của mỗi địa phương.</w:t>
            </w:r>
          </w:p>
        </w:tc>
      </w:tr>
    </w:tbl>
    <w:p w14:paraId="0737699C" w14:textId="64488561" w:rsidR="003829D5" w:rsidRPr="0036694E" w:rsidRDefault="003829D5"/>
    <w:p w14:paraId="4D31D57F" w14:textId="77777777" w:rsidR="003829D5" w:rsidRPr="0036694E" w:rsidRDefault="003829D5">
      <w:pPr>
        <w:spacing w:after="160" w:line="259" w:lineRule="auto"/>
      </w:pPr>
      <w:r w:rsidRPr="0036694E">
        <w:br w:type="page"/>
      </w:r>
    </w:p>
    <w:tbl>
      <w:tblPr>
        <w:tblW w:w="15168" w:type="dxa"/>
        <w:tblInd w:w="-147" w:type="dxa"/>
        <w:tblLook w:val="04A0" w:firstRow="1" w:lastRow="0" w:firstColumn="1" w:lastColumn="0" w:noHBand="0" w:noVBand="1"/>
      </w:tblPr>
      <w:tblGrid>
        <w:gridCol w:w="516"/>
        <w:gridCol w:w="2325"/>
        <w:gridCol w:w="994"/>
        <w:gridCol w:w="1702"/>
        <w:gridCol w:w="1791"/>
        <w:gridCol w:w="1543"/>
        <w:gridCol w:w="6297"/>
      </w:tblGrid>
      <w:tr w:rsidR="0036694E" w:rsidRPr="0036694E" w14:paraId="073769A5" w14:textId="77777777" w:rsidTr="009E4961">
        <w:trPr>
          <w:trHeight w:val="647"/>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9E" w14:textId="77777777" w:rsidR="000E053B" w:rsidRPr="0036694E" w:rsidRDefault="000E053B" w:rsidP="007347DE">
            <w:pPr>
              <w:jc w:val="center"/>
              <w:rPr>
                <w:b/>
                <w:bCs/>
                <w:szCs w:val="20"/>
              </w:rPr>
            </w:pPr>
            <w:r w:rsidRPr="0036694E">
              <w:rPr>
                <w:sz w:val="4"/>
                <w:szCs w:val="4"/>
              </w:rPr>
              <w:lastRenderedPageBreak/>
              <w:br w:type="page"/>
            </w:r>
            <w:r w:rsidRPr="0036694E">
              <w:br w:type="page"/>
            </w:r>
            <w:proofErr w:type="spellStart"/>
            <w:r w:rsidRPr="0036694E">
              <w:rPr>
                <w:b/>
                <w:bCs/>
                <w:szCs w:val="20"/>
              </w:rPr>
              <w:t>Stt</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9F" w14:textId="77777777" w:rsidR="000E053B" w:rsidRPr="0036694E" w:rsidRDefault="000E053B" w:rsidP="007347DE">
            <w:pPr>
              <w:jc w:val="center"/>
              <w:rPr>
                <w:b/>
                <w:bCs/>
                <w:szCs w:val="20"/>
              </w:rPr>
            </w:pPr>
            <w:r w:rsidRPr="0036694E">
              <w:rPr>
                <w:b/>
                <w:bCs/>
                <w:szCs w:val="20"/>
              </w:rPr>
              <w:t xml:space="preserve">Hình thức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A0" w14:textId="77777777" w:rsidR="000E053B" w:rsidRPr="0036694E" w:rsidRDefault="000E053B" w:rsidP="007347DE">
            <w:pPr>
              <w:jc w:val="center"/>
              <w:rPr>
                <w:b/>
                <w:bCs/>
                <w:szCs w:val="20"/>
              </w:rPr>
            </w:pPr>
            <w:r w:rsidRPr="0036694E">
              <w:rPr>
                <w:b/>
                <w:bCs/>
                <w:szCs w:val="20"/>
              </w:rPr>
              <w:t>Đơn vị tính</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A1" w14:textId="77777777" w:rsidR="000E053B" w:rsidRPr="0036694E" w:rsidRDefault="000E053B" w:rsidP="007347DE">
            <w:pPr>
              <w:jc w:val="center"/>
              <w:rPr>
                <w:b/>
                <w:bCs/>
                <w:szCs w:val="20"/>
              </w:rPr>
            </w:pPr>
            <w:r w:rsidRPr="0036694E">
              <w:rPr>
                <w:b/>
                <w:bCs/>
                <w:szCs w:val="20"/>
              </w:rPr>
              <w:t>Thời gian thực hiện</w:t>
            </w:r>
          </w:p>
        </w:tc>
        <w:tc>
          <w:tcPr>
            <w:tcW w:w="1791" w:type="dxa"/>
            <w:tcBorders>
              <w:top w:val="single" w:sz="4" w:space="0" w:color="auto"/>
              <w:left w:val="single" w:sz="4" w:space="0" w:color="auto"/>
              <w:bottom w:val="single" w:sz="4" w:space="0" w:color="auto"/>
              <w:right w:val="single" w:sz="4" w:space="0" w:color="auto"/>
            </w:tcBorders>
            <w:shd w:val="clear" w:color="auto" w:fill="FFFFFF"/>
            <w:vAlign w:val="center"/>
          </w:tcPr>
          <w:p w14:paraId="073769A2" w14:textId="77777777" w:rsidR="000E053B" w:rsidRPr="0036694E" w:rsidRDefault="000E053B" w:rsidP="007347DE">
            <w:pPr>
              <w:jc w:val="center"/>
              <w:rPr>
                <w:b/>
                <w:bCs/>
                <w:szCs w:val="20"/>
              </w:rPr>
            </w:pPr>
            <w:r w:rsidRPr="0036694E">
              <w:rPr>
                <w:b/>
                <w:bCs/>
                <w:szCs w:val="20"/>
              </w:rPr>
              <w:t xml:space="preserve">Đơn vị </w:t>
            </w:r>
            <w:r w:rsidRPr="0036694E">
              <w:rPr>
                <w:b/>
                <w:bCs/>
                <w:szCs w:val="20"/>
              </w:rPr>
              <w:br/>
              <w:t>chủ trì</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073769A3" w14:textId="77777777" w:rsidR="000E053B" w:rsidRPr="0036694E" w:rsidRDefault="000E053B" w:rsidP="007347DE">
            <w:pPr>
              <w:jc w:val="center"/>
              <w:rPr>
                <w:b/>
                <w:bCs/>
                <w:szCs w:val="20"/>
              </w:rPr>
            </w:pPr>
            <w:r w:rsidRPr="0036694E">
              <w:rPr>
                <w:b/>
                <w:bCs/>
                <w:szCs w:val="20"/>
              </w:rPr>
              <w:t xml:space="preserve">Đơn vị </w:t>
            </w:r>
            <w:r w:rsidRPr="0036694E">
              <w:rPr>
                <w:b/>
                <w:bCs/>
                <w:szCs w:val="20"/>
              </w:rPr>
              <w:br/>
              <w:t>phối hợp</w:t>
            </w:r>
          </w:p>
        </w:tc>
        <w:tc>
          <w:tcPr>
            <w:tcW w:w="6297" w:type="dxa"/>
            <w:tcBorders>
              <w:top w:val="single" w:sz="4" w:space="0" w:color="auto"/>
              <w:left w:val="nil"/>
              <w:bottom w:val="single" w:sz="4" w:space="0" w:color="auto"/>
              <w:right w:val="single" w:sz="4" w:space="0" w:color="auto"/>
            </w:tcBorders>
            <w:shd w:val="clear" w:color="auto" w:fill="FFFFFF"/>
            <w:vAlign w:val="center"/>
          </w:tcPr>
          <w:p w14:paraId="073769A4" w14:textId="77777777" w:rsidR="000E053B" w:rsidRPr="0036694E" w:rsidRDefault="000E053B" w:rsidP="007347DE">
            <w:pPr>
              <w:jc w:val="center"/>
              <w:rPr>
                <w:b/>
                <w:bCs/>
                <w:szCs w:val="20"/>
              </w:rPr>
            </w:pPr>
            <w:r w:rsidRPr="0036694E">
              <w:rPr>
                <w:b/>
                <w:bCs/>
                <w:szCs w:val="20"/>
              </w:rPr>
              <w:t>Công việc thực hiện</w:t>
            </w:r>
          </w:p>
        </w:tc>
      </w:tr>
      <w:tr w:rsidR="0036694E" w:rsidRPr="0036694E" w14:paraId="073769A8" w14:textId="77777777" w:rsidTr="009E4961">
        <w:trPr>
          <w:trHeight w:val="379"/>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A6" w14:textId="77777777" w:rsidR="002F259B" w:rsidRPr="0036694E" w:rsidRDefault="000E053B" w:rsidP="002F259B">
            <w:pPr>
              <w:jc w:val="center"/>
              <w:rPr>
                <w:b/>
              </w:rPr>
            </w:pPr>
            <w:r w:rsidRPr="0036694E">
              <w:rPr>
                <w:b/>
              </w:rPr>
              <w:t>6</w:t>
            </w:r>
          </w:p>
        </w:tc>
        <w:tc>
          <w:tcPr>
            <w:tcW w:w="146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3769A7" w14:textId="77777777" w:rsidR="002F259B" w:rsidRPr="0036694E" w:rsidRDefault="002F259B" w:rsidP="002F259B">
            <w:pPr>
              <w:spacing w:before="60"/>
              <w:jc w:val="both"/>
              <w:rPr>
                <w:b/>
              </w:rPr>
            </w:pPr>
            <w:r w:rsidRPr="0036694E">
              <w:rPr>
                <w:b/>
              </w:rPr>
              <w:t>Các hình thức tuyên truyền, hỗ trợ, tư vấn, giải đáp khác</w:t>
            </w:r>
          </w:p>
        </w:tc>
      </w:tr>
      <w:tr w:rsidR="0036694E" w:rsidRPr="0036694E" w14:paraId="073769B2" w14:textId="77777777" w:rsidTr="00B01012">
        <w:trPr>
          <w:trHeight w:val="1415"/>
        </w:trPr>
        <w:tc>
          <w:tcPr>
            <w:tcW w:w="516" w:type="dxa"/>
            <w:vMerge w:val="restart"/>
            <w:tcBorders>
              <w:top w:val="single" w:sz="4" w:space="0" w:color="auto"/>
              <w:left w:val="single" w:sz="4" w:space="0" w:color="auto"/>
              <w:right w:val="single" w:sz="4" w:space="0" w:color="auto"/>
            </w:tcBorders>
            <w:shd w:val="clear" w:color="auto" w:fill="FFFFFF"/>
            <w:vAlign w:val="center"/>
          </w:tcPr>
          <w:p w14:paraId="073769A9" w14:textId="77777777" w:rsidR="00815108" w:rsidRPr="0036694E" w:rsidRDefault="00815108" w:rsidP="000E053B">
            <w:pPr>
              <w:jc w:val="center"/>
            </w:pPr>
            <w:r w:rsidRPr="0036694E">
              <w:t>-</w:t>
            </w:r>
          </w:p>
        </w:tc>
        <w:tc>
          <w:tcPr>
            <w:tcW w:w="2325" w:type="dxa"/>
            <w:vMerge w:val="restart"/>
            <w:tcBorders>
              <w:top w:val="single" w:sz="4" w:space="0" w:color="auto"/>
              <w:left w:val="single" w:sz="4" w:space="0" w:color="auto"/>
              <w:right w:val="single" w:sz="4" w:space="0" w:color="auto"/>
            </w:tcBorders>
            <w:shd w:val="clear" w:color="auto" w:fill="FFFFFF"/>
            <w:vAlign w:val="center"/>
          </w:tcPr>
          <w:p w14:paraId="073769AA" w14:textId="77777777" w:rsidR="00815108" w:rsidRPr="0036694E" w:rsidRDefault="00815108" w:rsidP="000E053B">
            <w:r w:rsidRPr="0036694E">
              <w:t>Qua các kênh trực tiếp</w:t>
            </w:r>
          </w:p>
        </w:tc>
        <w:tc>
          <w:tcPr>
            <w:tcW w:w="994" w:type="dxa"/>
            <w:vMerge w:val="restart"/>
            <w:tcBorders>
              <w:top w:val="single" w:sz="4" w:space="0" w:color="auto"/>
              <w:left w:val="single" w:sz="4" w:space="0" w:color="auto"/>
              <w:right w:val="single" w:sz="4" w:space="0" w:color="auto"/>
            </w:tcBorders>
            <w:shd w:val="clear" w:color="auto" w:fill="FFFFFF"/>
            <w:vAlign w:val="center"/>
          </w:tcPr>
          <w:p w14:paraId="073769AB" w14:textId="77777777" w:rsidR="00815108" w:rsidRPr="0036694E" w:rsidRDefault="00815108" w:rsidP="000E053B">
            <w:pPr>
              <w:jc w:val="center"/>
              <w:rPr>
                <w:bCs/>
                <w:szCs w:val="20"/>
              </w:rPr>
            </w:pPr>
            <w:r w:rsidRPr="0036694E">
              <w:rPr>
                <w:bCs/>
                <w:szCs w:val="20"/>
              </w:rPr>
              <w:t>Câu hỏi,</w:t>
            </w:r>
          </w:p>
          <w:p w14:paraId="073769AC" w14:textId="77777777" w:rsidR="00815108" w:rsidRPr="0036694E" w:rsidRDefault="00815108" w:rsidP="000E053B">
            <w:pPr>
              <w:jc w:val="center"/>
              <w:rPr>
                <w:bCs/>
                <w:szCs w:val="20"/>
              </w:rPr>
            </w:pPr>
            <w:r w:rsidRPr="0036694E">
              <w:rPr>
                <w:bCs/>
                <w:szCs w:val="20"/>
              </w:rPr>
              <w:t>trả lời</w:t>
            </w:r>
          </w:p>
        </w:tc>
        <w:tc>
          <w:tcPr>
            <w:tcW w:w="1702" w:type="dxa"/>
            <w:vMerge w:val="restart"/>
            <w:tcBorders>
              <w:top w:val="single" w:sz="4" w:space="0" w:color="auto"/>
              <w:left w:val="single" w:sz="4" w:space="0" w:color="auto"/>
              <w:right w:val="single" w:sz="4" w:space="0" w:color="auto"/>
            </w:tcBorders>
            <w:shd w:val="clear" w:color="auto" w:fill="FFFFFF"/>
            <w:vAlign w:val="center"/>
          </w:tcPr>
          <w:p w14:paraId="073769AD" w14:textId="77777777" w:rsidR="00815108" w:rsidRPr="0036694E" w:rsidRDefault="00223B9E" w:rsidP="000E053B">
            <w:pPr>
              <w:jc w:val="center"/>
              <w:rPr>
                <w:bCs/>
                <w:szCs w:val="20"/>
              </w:rPr>
            </w:pPr>
            <w:r w:rsidRPr="0036694E">
              <w:rPr>
                <w:bCs/>
                <w:szCs w:val="20"/>
              </w:rPr>
              <w:t>Thường xuyên</w:t>
            </w:r>
          </w:p>
        </w:tc>
        <w:tc>
          <w:tcPr>
            <w:tcW w:w="1791" w:type="dxa"/>
            <w:vMerge w:val="restart"/>
            <w:tcBorders>
              <w:top w:val="single" w:sz="4" w:space="0" w:color="auto"/>
              <w:left w:val="single" w:sz="4" w:space="0" w:color="auto"/>
              <w:right w:val="single" w:sz="4" w:space="0" w:color="auto"/>
            </w:tcBorders>
            <w:shd w:val="clear" w:color="auto" w:fill="FFFFFF"/>
            <w:vAlign w:val="center"/>
          </w:tcPr>
          <w:p w14:paraId="073769AE" w14:textId="77777777" w:rsidR="00815108" w:rsidRPr="0036694E" w:rsidRDefault="00815108" w:rsidP="00467BB2">
            <w:pPr>
              <w:rPr>
                <w:bCs/>
              </w:rPr>
            </w:pPr>
            <w:r w:rsidRPr="0036694E">
              <w:rPr>
                <w:bCs/>
              </w:rPr>
              <w:t>- Ban Tuyên truyền và Hỗ trợ người tham gia</w:t>
            </w:r>
          </w:p>
          <w:p w14:paraId="073769AF" w14:textId="15A1868B" w:rsidR="00815108" w:rsidRPr="0036694E" w:rsidRDefault="00815108" w:rsidP="00BF0BAE">
            <w:pPr>
              <w:rPr>
                <w:bCs/>
              </w:rPr>
            </w:pPr>
            <w:r w:rsidRPr="0036694E">
              <w:rPr>
                <w:bCs/>
              </w:rPr>
              <w:t>- BHXH khu vực</w:t>
            </w:r>
            <w:r w:rsidR="00BF0BAE" w:rsidRPr="0036694E">
              <w:rPr>
                <w:bCs/>
              </w:rPr>
              <w:t xml:space="preserve">, </w:t>
            </w:r>
            <w:r w:rsidRPr="0036694E">
              <w:rPr>
                <w:bCs/>
              </w:rPr>
              <w:t>BHXH tỉnh, thành phố</w:t>
            </w:r>
          </w:p>
        </w:tc>
        <w:tc>
          <w:tcPr>
            <w:tcW w:w="1543" w:type="dxa"/>
            <w:vMerge w:val="restart"/>
            <w:tcBorders>
              <w:top w:val="single" w:sz="4" w:space="0" w:color="auto"/>
              <w:left w:val="nil"/>
              <w:right w:val="single" w:sz="4" w:space="0" w:color="auto"/>
            </w:tcBorders>
            <w:shd w:val="clear" w:color="auto" w:fill="FFFFFF"/>
            <w:vAlign w:val="center"/>
          </w:tcPr>
          <w:p w14:paraId="073769B0" w14:textId="77777777" w:rsidR="00815108" w:rsidRPr="0036694E" w:rsidRDefault="00815108" w:rsidP="000E053B">
            <w:pPr>
              <w:rPr>
                <w:bCs/>
              </w:rPr>
            </w:pPr>
            <w:r w:rsidRPr="0036694E">
              <w:rPr>
                <w:bCs/>
              </w:rPr>
              <w:t>Các đơn vị liên quan</w:t>
            </w:r>
          </w:p>
        </w:tc>
        <w:tc>
          <w:tcPr>
            <w:tcW w:w="6297" w:type="dxa"/>
            <w:tcBorders>
              <w:top w:val="single" w:sz="4" w:space="0" w:color="auto"/>
              <w:left w:val="nil"/>
              <w:bottom w:val="single" w:sz="4" w:space="0" w:color="auto"/>
              <w:right w:val="single" w:sz="4" w:space="0" w:color="auto"/>
            </w:tcBorders>
            <w:shd w:val="clear" w:color="auto" w:fill="FFFFFF"/>
            <w:vAlign w:val="center"/>
          </w:tcPr>
          <w:p w14:paraId="073769B1" w14:textId="77777777" w:rsidR="00815108" w:rsidRPr="0036694E" w:rsidRDefault="00815108" w:rsidP="000E053B">
            <w:pPr>
              <w:spacing w:before="60"/>
              <w:jc w:val="both"/>
            </w:pPr>
            <w:r w:rsidRPr="0036694E">
              <w:t>Tuyên truyền, hỗ trợ, tư vấn, giải đáp chính sách tại bộ phận tiếp nhận hồ sơ và trả kết quả giải quyết thủ tục hành chính</w:t>
            </w:r>
          </w:p>
        </w:tc>
      </w:tr>
      <w:tr w:rsidR="0036694E" w:rsidRPr="0036694E" w14:paraId="073769BA" w14:textId="77777777" w:rsidTr="00B01012">
        <w:trPr>
          <w:trHeight w:val="2116"/>
        </w:trPr>
        <w:tc>
          <w:tcPr>
            <w:tcW w:w="516" w:type="dxa"/>
            <w:vMerge/>
            <w:tcBorders>
              <w:left w:val="single" w:sz="4" w:space="0" w:color="auto"/>
              <w:bottom w:val="single" w:sz="4" w:space="0" w:color="auto"/>
              <w:right w:val="single" w:sz="4" w:space="0" w:color="auto"/>
            </w:tcBorders>
            <w:shd w:val="clear" w:color="auto" w:fill="FFFFFF"/>
            <w:vAlign w:val="center"/>
          </w:tcPr>
          <w:p w14:paraId="073769B3" w14:textId="77777777" w:rsidR="00815108" w:rsidRPr="0036694E" w:rsidRDefault="00815108" w:rsidP="000E053B">
            <w:pPr>
              <w:jc w:val="center"/>
            </w:pPr>
          </w:p>
        </w:tc>
        <w:tc>
          <w:tcPr>
            <w:tcW w:w="2325" w:type="dxa"/>
            <w:vMerge/>
            <w:tcBorders>
              <w:left w:val="single" w:sz="4" w:space="0" w:color="auto"/>
              <w:bottom w:val="single" w:sz="4" w:space="0" w:color="auto"/>
              <w:right w:val="single" w:sz="4" w:space="0" w:color="auto"/>
            </w:tcBorders>
            <w:shd w:val="clear" w:color="auto" w:fill="FFFFFF"/>
            <w:vAlign w:val="center"/>
          </w:tcPr>
          <w:p w14:paraId="073769B4" w14:textId="77777777" w:rsidR="00815108" w:rsidRPr="0036694E" w:rsidRDefault="00815108" w:rsidP="000E053B"/>
        </w:tc>
        <w:tc>
          <w:tcPr>
            <w:tcW w:w="994" w:type="dxa"/>
            <w:vMerge/>
            <w:tcBorders>
              <w:left w:val="single" w:sz="4" w:space="0" w:color="auto"/>
              <w:bottom w:val="single" w:sz="4" w:space="0" w:color="auto"/>
              <w:right w:val="single" w:sz="4" w:space="0" w:color="auto"/>
            </w:tcBorders>
            <w:shd w:val="clear" w:color="auto" w:fill="FFFFFF"/>
            <w:vAlign w:val="center"/>
          </w:tcPr>
          <w:p w14:paraId="073769B5" w14:textId="77777777" w:rsidR="00815108" w:rsidRPr="0036694E" w:rsidRDefault="00815108" w:rsidP="000E053B">
            <w:pPr>
              <w:jc w:val="center"/>
              <w:rPr>
                <w:bCs/>
                <w:szCs w:val="20"/>
              </w:rPr>
            </w:pPr>
          </w:p>
        </w:tc>
        <w:tc>
          <w:tcPr>
            <w:tcW w:w="1702" w:type="dxa"/>
            <w:vMerge/>
            <w:tcBorders>
              <w:left w:val="single" w:sz="4" w:space="0" w:color="auto"/>
              <w:bottom w:val="single" w:sz="4" w:space="0" w:color="auto"/>
              <w:right w:val="single" w:sz="4" w:space="0" w:color="auto"/>
            </w:tcBorders>
            <w:shd w:val="clear" w:color="auto" w:fill="FFFFFF"/>
            <w:vAlign w:val="center"/>
          </w:tcPr>
          <w:p w14:paraId="073769B6" w14:textId="77777777" w:rsidR="00815108" w:rsidRPr="0036694E" w:rsidRDefault="00815108" w:rsidP="000E053B">
            <w:pPr>
              <w:jc w:val="center"/>
              <w:rPr>
                <w:bCs/>
                <w:szCs w:val="20"/>
              </w:rPr>
            </w:pPr>
          </w:p>
        </w:tc>
        <w:tc>
          <w:tcPr>
            <w:tcW w:w="1791" w:type="dxa"/>
            <w:vMerge/>
            <w:tcBorders>
              <w:left w:val="single" w:sz="4" w:space="0" w:color="auto"/>
              <w:bottom w:val="single" w:sz="4" w:space="0" w:color="auto"/>
              <w:right w:val="single" w:sz="4" w:space="0" w:color="auto"/>
            </w:tcBorders>
            <w:shd w:val="clear" w:color="auto" w:fill="FFFFFF"/>
            <w:vAlign w:val="center"/>
          </w:tcPr>
          <w:p w14:paraId="073769B7" w14:textId="77777777" w:rsidR="00815108" w:rsidRPr="0036694E" w:rsidRDefault="00815108" w:rsidP="00467BB2">
            <w:pPr>
              <w:rPr>
                <w:bCs/>
              </w:rPr>
            </w:pPr>
          </w:p>
        </w:tc>
        <w:tc>
          <w:tcPr>
            <w:tcW w:w="1543" w:type="dxa"/>
            <w:vMerge/>
            <w:tcBorders>
              <w:left w:val="nil"/>
              <w:bottom w:val="single" w:sz="4" w:space="0" w:color="auto"/>
              <w:right w:val="single" w:sz="4" w:space="0" w:color="auto"/>
            </w:tcBorders>
            <w:shd w:val="clear" w:color="auto" w:fill="FFFFFF"/>
            <w:vAlign w:val="center"/>
          </w:tcPr>
          <w:p w14:paraId="073769B8" w14:textId="77777777" w:rsidR="00815108" w:rsidRPr="0036694E" w:rsidRDefault="00815108" w:rsidP="000E053B">
            <w:pPr>
              <w:rPr>
                <w:bCs/>
              </w:rPr>
            </w:pPr>
          </w:p>
        </w:tc>
        <w:tc>
          <w:tcPr>
            <w:tcW w:w="6297" w:type="dxa"/>
            <w:tcBorders>
              <w:top w:val="single" w:sz="4" w:space="0" w:color="auto"/>
              <w:left w:val="nil"/>
              <w:bottom w:val="single" w:sz="4" w:space="0" w:color="auto"/>
              <w:right w:val="single" w:sz="4" w:space="0" w:color="auto"/>
            </w:tcBorders>
            <w:shd w:val="clear" w:color="auto" w:fill="FFFFFF"/>
            <w:vAlign w:val="center"/>
          </w:tcPr>
          <w:p w14:paraId="073769B9" w14:textId="7A05B59E" w:rsidR="00815108" w:rsidRPr="0036694E" w:rsidRDefault="00815108" w:rsidP="00815108">
            <w:pPr>
              <w:spacing w:before="60"/>
              <w:jc w:val="both"/>
            </w:pPr>
            <w:r w:rsidRPr="0036694E">
              <w:t xml:space="preserve">Tuyên truyền, tiếp nhận, hỗ trợ, tư vấn, giải đáp chính sách BHXH, BHYT qua hệ thống Tổng đài 19009068, </w:t>
            </w:r>
            <w:r w:rsidRPr="0036694E">
              <w:rPr>
                <w:spacing w:val="-4"/>
                <w:lang w:eastAsia="vi-VN"/>
              </w:rPr>
              <w:t xml:space="preserve">email </w:t>
            </w:r>
            <w:hyperlink r:id="rId7" w:history="1">
              <w:r w:rsidRPr="0036694E">
                <w:rPr>
                  <w:rStyle w:val="Hyperlink"/>
                  <w:color w:val="auto"/>
                  <w:spacing w:val="-4"/>
                  <w:lang w:eastAsia="vi-VN"/>
                </w:rPr>
                <w:t>lienhe@vss.gov.vn</w:t>
              </w:r>
            </w:hyperlink>
            <w:r w:rsidR="001375ED" w:rsidRPr="0036694E">
              <w:t xml:space="preserve"> của BHXH Việt Nam;</w:t>
            </w:r>
            <w:r w:rsidRPr="0036694E">
              <w:rPr>
                <w:spacing w:val="-4"/>
                <w:lang w:eastAsia="vi-VN"/>
              </w:rPr>
              <w:t xml:space="preserve"> </w:t>
            </w:r>
            <w:r w:rsidR="001375ED" w:rsidRPr="0036694E">
              <w:t>hệ thống Hotline của BHXH các khu vực/BHXH các tỉnh, thành phố trực thuộc Trung ương</w:t>
            </w:r>
            <w:r w:rsidR="001375ED" w:rsidRPr="0036694E">
              <w:rPr>
                <w:spacing w:val="-4"/>
                <w:lang w:eastAsia="vi-VN"/>
              </w:rPr>
              <w:t xml:space="preserve"> và </w:t>
            </w:r>
            <w:r w:rsidRPr="0036694E">
              <w:rPr>
                <w:spacing w:val="-4"/>
                <w:lang w:eastAsia="vi-VN"/>
              </w:rPr>
              <w:t xml:space="preserve">Cổng Thông tin điện tử của Chính phủ </w:t>
            </w:r>
            <w:r w:rsidRPr="0036694E">
              <w:t xml:space="preserve"> </w:t>
            </w:r>
          </w:p>
        </w:tc>
      </w:tr>
      <w:tr w:rsidR="0036694E" w:rsidRPr="0036694E" w14:paraId="073769C5" w14:textId="77777777" w:rsidTr="009E4961">
        <w:trPr>
          <w:trHeight w:val="1278"/>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73769BB" w14:textId="77777777" w:rsidR="000E053B" w:rsidRPr="0036694E" w:rsidRDefault="001F6C52" w:rsidP="000E053B">
            <w:pPr>
              <w:jc w:val="center"/>
            </w:pPr>
            <w:r w:rsidRPr="0036694E">
              <w:t>-</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14:paraId="073769BC" w14:textId="77777777" w:rsidR="000E053B" w:rsidRPr="0036694E" w:rsidRDefault="000E053B" w:rsidP="000E053B">
            <w:r w:rsidRPr="0036694E">
              <w:t>Gửi thông báo, thông điệp tuyên truyền chính sách</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73769BD" w14:textId="77777777" w:rsidR="000E053B" w:rsidRPr="0036694E" w:rsidRDefault="008520EF" w:rsidP="000E053B">
            <w:pPr>
              <w:jc w:val="center"/>
              <w:rPr>
                <w:bCs/>
                <w:szCs w:val="20"/>
              </w:rPr>
            </w:pPr>
            <w:r w:rsidRPr="0036694E">
              <w:rPr>
                <w:bCs/>
                <w:szCs w:val="20"/>
              </w:rPr>
              <w:t>Thông báo, thông điệp</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73769BE" w14:textId="77777777" w:rsidR="00223B9E" w:rsidRPr="0036694E" w:rsidRDefault="00223B9E" w:rsidP="000E053B">
            <w:pPr>
              <w:jc w:val="center"/>
              <w:rPr>
                <w:bCs/>
                <w:szCs w:val="20"/>
              </w:rPr>
            </w:pPr>
            <w:r w:rsidRPr="0036694E">
              <w:rPr>
                <w:bCs/>
                <w:szCs w:val="20"/>
              </w:rPr>
              <w:t xml:space="preserve">Theo </w:t>
            </w:r>
          </w:p>
          <w:p w14:paraId="073769BF" w14:textId="77777777" w:rsidR="000E053B" w:rsidRPr="0036694E" w:rsidRDefault="00223B9E" w:rsidP="000E053B">
            <w:pPr>
              <w:jc w:val="center"/>
              <w:rPr>
                <w:bCs/>
                <w:szCs w:val="20"/>
              </w:rPr>
            </w:pPr>
            <w:r w:rsidRPr="0036694E">
              <w:rPr>
                <w:bCs/>
                <w:szCs w:val="20"/>
              </w:rPr>
              <w:t>Kế hoạch</w:t>
            </w:r>
          </w:p>
        </w:tc>
        <w:tc>
          <w:tcPr>
            <w:tcW w:w="1791" w:type="dxa"/>
            <w:tcBorders>
              <w:top w:val="single" w:sz="4" w:space="0" w:color="auto"/>
              <w:left w:val="single" w:sz="4" w:space="0" w:color="auto"/>
              <w:bottom w:val="single" w:sz="4" w:space="0" w:color="auto"/>
              <w:right w:val="single" w:sz="4" w:space="0" w:color="auto"/>
            </w:tcBorders>
            <w:shd w:val="clear" w:color="auto" w:fill="FFFFFF"/>
            <w:vAlign w:val="center"/>
          </w:tcPr>
          <w:p w14:paraId="073769C0" w14:textId="77777777" w:rsidR="00467BB2" w:rsidRPr="0036694E" w:rsidRDefault="00467BB2" w:rsidP="00467BB2">
            <w:pPr>
              <w:rPr>
                <w:bCs/>
              </w:rPr>
            </w:pPr>
            <w:r w:rsidRPr="0036694E">
              <w:rPr>
                <w:bCs/>
              </w:rPr>
              <w:t>- Ban Tuyên truyền và Hỗ trợ người tham gia</w:t>
            </w:r>
          </w:p>
          <w:p w14:paraId="073769C1" w14:textId="17A287A1" w:rsidR="000E053B" w:rsidRPr="0036694E" w:rsidRDefault="00467BB2" w:rsidP="00BF0BAE">
            <w:pPr>
              <w:rPr>
                <w:bCs/>
              </w:rPr>
            </w:pPr>
            <w:r w:rsidRPr="0036694E">
              <w:rPr>
                <w:bCs/>
              </w:rPr>
              <w:t>- BHXH khu vực</w:t>
            </w:r>
            <w:r w:rsidR="00BF0BAE" w:rsidRPr="0036694E">
              <w:rPr>
                <w:bCs/>
              </w:rPr>
              <w:t xml:space="preserve">, </w:t>
            </w:r>
            <w:r w:rsidRPr="0036694E">
              <w:rPr>
                <w:bCs/>
              </w:rPr>
              <w:t>BHXH tỉnh, thành phố</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073769C2" w14:textId="77777777" w:rsidR="000E053B" w:rsidRPr="0036694E" w:rsidRDefault="00467BB2" w:rsidP="000E053B">
            <w:pPr>
              <w:rPr>
                <w:bCs/>
              </w:rPr>
            </w:pPr>
            <w:r w:rsidRPr="0036694E">
              <w:rPr>
                <w:bCs/>
              </w:rPr>
              <w:t>Các đơn vị liên quan</w:t>
            </w:r>
          </w:p>
        </w:tc>
        <w:tc>
          <w:tcPr>
            <w:tcW w:w="6297" w:type="dxa"/>
            <w:tcBorders>
              <w:top w:val="single" w:sz="4" w:space="0" w:color="auto"/>
              <w:left w:val="nil"/>
              <w:bottom w:val="single" w:sz="4" w:space="0" w:color="auto"/>
              <w:right w:val="single" w:sz="4" w:space="0" w:color="auto"/>
            </w:tcBorders>
            <w:shd w:val="clear" w:color="auto" w:fill="FFFFFF"/>
            <w:vAlign w:val="center"/>
          </w:tcPr>
          <w:p w14:paraId="073769C3" w14:textId="5D2AA5F2" w:rsidR="000E053B" w:rsidRPr="0036694E" w:rsidRDefault="000E053B" w:rsidP="000E053B">
            <w:pPr>
              <w:spacing w:before="60"/>
              <w:jc w:val="both"/>
            </w:pPr>
            <w:r w:rsidRPr="0036694E">
              <w:t xml:space="preserve">- Phát hành thông điệp tư vấn, hỗ trợ tới các đơn vị sử dụng lao động và người tham gia BHXH, BHYT trên </w:t>
            </w:r>
            <w:r w:rsidR="001375ED" w:rsidRPr="0036694E">
              <w:t xml:space="preserve">ứng dụng </w:t>
            </w:r>
            <w:proofErr w:type="spellStart"/>
            <w:r w:rsidRPr="0036694E">
              <w:t>VssID</w:t>
            </w:r>
            <w:proofErr w:type="spellEnd"/>
            <w:r w:rsidRPr="0036694E">
              <w:t xml:space="preserve"> và các trang mạng xã hội của BHXH Việt Nam (</w:t>
            </w:r>
            <w:proofErr w:type="spellStart"/>
            <w:r w:rsidRPr="0036694E">
              <w:t>Fanpage</w:t>
            </w:r>
            <w:proofErr w:type="spellEnd"/>
            <w:r w:rsidRPr="0036694E">
              <w:t xml:space="preserve"> Facebook, </w:t>
            </w:r>
            <w:proofErr w:type="spellStart"/>
            <w:r w:rsidRPr="0036694E">
              <w:t>Zalo</w:t>
            </w:r>
            <w:proofErr w:type="spellEnd"/>
            <w:r w:rsidRPr="0036694E">
              <w:t xml:space="preserve"> </w:t>
            </w:r>
            <w:proofErr w:type="gramStart"/>
            <w:r w:rsidRPr="0036694E">
              <w:t>OA,...</w:t>
            </w:r>
            <w:proofErr w:type="gramEnd"/>
            <w:r w:rsidRPr="0036694E">
              <w:t>).</w:t>
            </w:r>
          </w:p>
          <w:p w14:paraId="073769C4" w14:textId="48156E9A" w:rsidR="000E053B" w:rsidRPr="0036694E" w:rsidRDefault="000E053B" w:rsidP="000E053B">
            <w:pPr>
              <w:spacing w:before="60"/>
              <w:jc w:val="both"/>
            </w:pPr>
            <w:r w:rsidRPr="0036694E">
              <w:t xml:space="preserve">- Phát hành thông điệp cảnh báo tới người tham gia BHXH, BHYT trên </w:t>
            </w:r>
            <w:r w:rsidR="001375ED" w:rsidRPr="0036694E">
              <w:t xml:space="preserve">ứng dụng </w:t>
            </w:r>
            <w:proofErr w:type="spellStart"/>
            <w:r w:rsidRPr="0036694E">
              <w:t>VssID</w:t>
            </w:r>
            <w:proofErr w:type="spellEnd"/>
            <w:r w:rsidRPr="0036694E">
              <w:t>, Cổng Thông tin điện tử,</w:t>
            </w:r>
            <w:r w:rsidR="001375ED" w:rsidRPr="0036694E">
              <w:t xml:space="preserve"> các trang mạng xã hội,</w:t>
            </w:r>
            <w:r w:rsidRPr="0036694E">
              <w:t>...</w:t>
            </w:r>
            <w:r w:rsidR="001375ED" w:rsidRPr="0036694E">
              <w:t xml:space="preserve"> của BHXH Việt Nam; email của người tham gia, thụ hưởng</w:t>
            </w:r>
          </w:p>
        </w:tc>
      </w:tr>
    </w:tbl>
    <w:p w14:paraId="073769C6" w14:textId="77777777" w:rsidR="00B23FB4" w:rsidRPr="0036694E" w:rsidRDefault="00B23FB4" w:rsidP="0024295D">
      <w:pPr>
        <w:spacing w:after="120"/>
      </w:pPr>
    </w:p>
    <w:sectPr w:rsidR="00B23FB4" w:rsidRPr="0036694E" w:rsidSect="0015043C">
      <w:headerReference w:type="default" r:id="rId8"/>
      <w:pgSz w:w="16840" w:h="11907" w:orient="landscape" w:code="9"/>
      <w:pgMar w:top="709" w:right="822" w:bottom="244" w:left="1134" w:header="288"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104D" w14:textId="77777777" w:rsidR="007A63BF" w:rsidRDefault="007A63BF">
      <w:r>
        <w:separator/>
      </w:r>
    </w:p>
  </w:endnote>
  <w:endnote w:type="continuationSeparator" w:id="0">
    <w:p w14:paraId="7C64FB7E" w14:textId="77777777" w:rsidR="007A63BF" w:rsidRDefault="007A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05C3" w14:textId="77777777" w:rsidR="007A63BF" w:rsidRDefault="007A63BF">
      <w:r>
        <w:separator/>
      </w:r>
    </w:p>
  </w:footnote>
  <w:footnote w:type="continuationSeparator" w:id="0">
    <w:p w14:paraId="43C65198" w14:textId="77777777" w:rsidR="007A63BF" w:rsidRDefault="007A6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63315"/>
      <w:docPartObj>
        <w:docPartGallery w:val="Page Numbers (Top of Page)"/>
        <w:docPartUnique/>
      </w:docPartObj>
    </w:sdtPr>
    <w:sdtEndPr>
      <w:rPr>
        <w:noProof/>
      </w:rPr>
    </w:sdtEndPr>
    <w:sdtContent>
      <w:p w14:paraId="073769CD" w14:textId="61B77852" w:rsidR="00FC5FDE" w:rsidRDefault="00FC5FDE">
        <w:pPr>
          <w:pStyle w:val="Header"/>
          <w:jc w:val="center"/>
        </w:pPr>
        <w:r>
          <w:fldChar w:fldCharType="begin"/>
        </w:r>
        <w:r>
          <w:instrText xml:space="preserve"> PAGE   \* MERGEFORMAT </w:instrText>
        </w:r>
        <w:r>
          <w:fldChar w:fldCharType="separate"/>
        </w:r>
        <w:r w:rsidR="0036694E">
          <w:rPr>
            <w:noProof/>
          </w:rPr>
          <w:t>7</w:t>
        </w:r>
        <w:r>
          <w:rPr>
            <w:noProof/>
          </w:rPr>
          <w:fldChar w:fldCharType="end"/>
        </w:r>
      </w:p>
    </w:sdtContent>
  </w:sdt>
  <w:p w14:paraId="073769CE" w14:textId="77777777" w:rsidR="00FC5FDE" w:rsidRDefault="00FC5FDE" w:rsidP="00FE287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70EA"/>
    <w:multiLevelType w:val="hybridMultilevel"/>
    <w:tmpl w:val="22FA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92900"/>
    <w:multiLevelType w:val="hybridMultilevel"/>
    <w:tmpl w:val="770EE84A"/>
    <w:lvl w:ilvl="0" w:tplc="B24E02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925CE"/>
    <w:multiLevelType w:val="hybridMultilevel"/>
    <w:tmpl w:val="E73C8094"/>
    <w:lvl w:ilvl="0" w:tplc="6D9EAD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B4"/>
    <w:rsid w:val="000007D8"/>
    <w:rsid w:val="00007937"/>
    <w:rsid w:val="00011C46"/>
    <w:rsid w:val="00014CFF"/>
    <w:rsid w:val="00017173"/>
    <w:rsid w:val="0002135B"/>
    <w:rsid w:val="0002144B"/>
    <w:rsid w:val="0002552A"/>
    <w:rsid w:val="00025A4E"/>
    <w:rsid w:val="00027663"/>
    <w:rsid w:val="000304DA"/>
    <w:rsid w:val="00036909"/>
    <w:rsid w:val="00041AE3"/>
    <w:rsid w:val="0004258D"/>
    <w:rsid w:val="00047D22"/>
    <w:rsid w:val="00057F4B"/>
    <w:rsid w:val="00063539"/>
    <w:rsid w:val="0006554F"/>
    <w:rsid w:val="00065F0E"/>
    <w:rsid w:val="0006662B"/>
    <w:rsid w:val="00067B73"/>
    <w:rsid w:val="00074741"/>
    <w:rsid w:val="000748BE"/>
    <w:rsid w:val="0008066A"/>
    <w:rsid w:val="00080758"/>
    <w:rsid w:val="0008565D"/>
    <w:rsid w:val="000871E3"/>
    <w:rsid w:val="00092AFC"/>
    <w:rsid w:val="00097D0A"/>
    <w:rsid w:val="000D2700"/>
    <w:rsid w:val="000D5AA7"/>
    <w:rsid w:val="000E053B"/>
    <w:rsid w:val="000E5A5E"/>
    <w:rsid w:val="000E6403"/>
    <w:rsid w:val="000F7A09"/>
    <w:rsid w:val="001104EB"/>
    <w:rsid w:val="00113EB0"/>
    <w:rsid w:val="001204FB"/>
    <w:rsid w:val="001350C1"/>
    <w:rsid w:val="001375ED"/>
    <w:rsid w:val="0014070F"/>
    <w:rsid w:val="00143C4F"/>
    <w:rsid w:val="00145079"/>
    <w:rsid w:val="00145D83"/>
    <w:rsid w:val="001464F6"/>
    <w:rsid w:val="0015043C"/>
    <w:rsid w:val="0015299B"/>
    <w:rsid w:val="00156E3B"/>
    <w:rsid w:val="0017325D"/>
    <w:rsid w:val="00173775"/>
    <w:rsid w:val="0018124E"/>
    <w:rsid w:val="00186855"/>
    <w:rsid w:val="00193A00"/>
    <w:rsid w:val="00193B3A"/>
    <w:rsid w:val="001A1F9C"/>
    <w:rsid w:val="001A2DBE"/>
    <w:rsid w:val="001A2E48"/>
    <w:rsid w:val="001B4F24"/>
    <w:rsid w:val="001C3161"/>
    <w:rsid w:val="001C6CDD"/>
    <w:rsid w:val="001D0875"/>
    <w:rsid w:val="001D3C67"/>
    <w:rsid w:val="001E2FE6"/>
    <w:rsid w:val="001E3169"/>
    <w:rsid w:val="001F68D3"/>
    <w:rsid w:val="001F6C52"/>
    <w:rsid w:val="002049A4"/>
    <w:rsid w:val="00205486"/>
    <w:rsid w:val="00211B2D"/>
    <w:rsid w:val="00213CE3"/>
    <w:rsid w:val="00221858"/>
    <w:rsid w:val="00223B9E"/>
    <w:rsid w:val="00226318"/>
    <w:rsid w:val="00232B1E"/>
    <w:rsid w:val="002335EF"/>
    <w:rsid w:val="00234C05"/>
    <w:rsid w:val="00235A3A"/>
    <w:rsid w:val="00240DBC"/>
    <w:rsid w:val="00242416"/>
    <w:rsid w:val="0024295D"/>
    <w:rsid w:val="0024564F"/>
    <w:rsid w:val="00251BEB"/>
    <w:rsid w:val="0025294E"/>
    <w:rsid w:val="00255938"/>
    <w:rsid w:val="00256CD4"/>
    <w:rsid w:val="00270050"/>
    <w:rsid w:val="00274AB0"/>
    <w:rsid w:val="00275C9C"/>
    <w:rsid w:val="002831CE"/>
    <w:rsid w:val="00285FB8"/>
    <w:rsid w:val="002866C8"/>
    <w:rsid w:val="00291B7F"/>
    <w:rsid w:val="00292669"/>
    <w:rsid w:val="00292861"/>
    <w:rsid w:val="00293CC5"/>
    <w:rsid w:val="002A5002"/>
    <w:rsid w:val="002B24E2"/>
    <w:rsid w:val="002B4223"/>
    <w:rsid w:val="002B4C30"/>
    <w:rsid w:val="002B5C41"/>
    <w:rsid w:val="002C4F81"/>
    <w:rsid w:val="002C6068"/>
    <w:rsid w:val="002C723F"/>
    <w:rsid w:val="002D12D7"/>
    <w:rsid w:val="002D4E2E"/>
    <w:rsid w:val="002D7AF6"/>
    <w:rsid w:val="002E606B"/>
    <w:rsid w:val="002E6E86"/>
    <w:rsid w:val="002F23EA"/>
    <w:rsid w:val="002F259B"/>
    <w:rsid w:val="003016A4"/>
    <w:rsid w:val="003027C2"/>
    <w:rsid w:val="00302BE9"/>
    <w:rsid w:val="0031264C"/>
    <w:rsid w:val="003237E2"/>
    <w:rsid w:val="00326C76"/>
    <w:rsid w:val="00335985"/>
    <w:rsid w:val="003445F0"/>
    <w:rsid w:val="003552FC"/>
    <w:rsid w:val="003609F3"/>
    <w:rsid w:val="00365AAA"/>
    <w:rsid w:val="003661E7"/>
    <w:rsid w:val="0036694E"/>
    <w:rsid w:val="00376019"/>
    <w:rsid w:val="003771A2"/>
    <w:rsid w:val="003829D5"/>
    <w:rsid w:val="00383107"/>
    <w:rsid w:val="003A56FE"/>
    <w:rsid w:val="003A729B"/>
    <w:rsid w:val="003B0F71"/>
    <w:rsid w:val="003B0F7F"/>
    <w:rsid w:val="003C12D4"/>
    <w:rsid w:val="003C200D"/>
    <w:rsid w:val="003C308A"/>
    <w:rsid w:val="003C3CC7"/>
    <w:rsid w:val="003D15D1"/>
    <w:rsid w:val="003D2CDF"/>
    <w:rsid w:val="003D7FD5"/>
    <w:rsid w:val="003E1C46"/>
    <w:rsid w:val="003E1F1C"/>
    <w:rsid w:val="003E78A9"/>
    <w:rsid w:val="003F1B5D"/>
    <w:rsid w:val="00400482"/>
    <w:rsid w:val="004005D9"/>
    <w:rsid w:val="004007C2"/>
    <w:rsid w:val="004018E1"/>
    <w:rsid w:val="00416657"/>
    <w:rsid w:val="00416EEA"/>
    <w:rsid w:val="00421103"/>
    <w:rsid w:val="00422079"/>
    <w:rsid w:val="00423425"/>
    <w:rsid w:val="00434F1B"/>
    <w:rsid w:val="00437A81"/>
    <w:rsid w:val="00440568"/>
    <w:rsid w:val="004410AC"/>
    <w:rsid w:val="00441843"/>
    <w:rsid w:val="00441F6F"/>
    <w:rsid w:val="004430AF"/>
    <w:rsid w:val="00445CFD"/>
    <w:rsid w:val="00445D61"/>
    <w:rsid w:val="00457022"/>
    <w:rsid w:val="0046094F"/>
    <w:rsid w:val="0046191D"/>
    <w:rsid w:val="00467BB2"/>
    <w:rsid w:val="00481BC5"/>
    <w:rsid w:val="00483FA7"/>
    <w:rsid w:val="00486C3B"/>
    <w:rsid w:val="004912F6"/>
    <w:rsid w:val="0049184D"/>
    <w:rsid w:val="004929C4"/>
    <w:rsid w:val="00495E94"/>
    <w:rsid w:val="004A256D"/>
    <w:rsid w:val="004A5E30"/>
    <w:rsid w:val="004A7C25"/>
    <w:rsid w:val="004B04AA"/>
    <w:rsid w:val="004B087B"/>
    <w:rsid w:val="004B2722"/>
    <w:rsid w:val="004C300F"/>
    <w:rsid w:val="004C41FA"/>
    <w:rsid w:val="004D33DC"/>
    <w:rsid w:val="004D3ACB"/>
    <w:rsid w:val="004F1840"/>
    <w:rsid w:val="0050740F"/>
    <w:rsid w:val="00530606"/>
    <w:rsid w:val="005319E4"/>
    <w:rsid w:val="00532592"/>
    <w:rsid w:val="00540888"/>
    <w:rsid w:val="00544AB6"/>
    <w:rsid w:val="00544F1C"/>
    <w:rsid w:val="00546F41"/>
    <w:rsid w:val="00553785"/>
    <w:rsid w:val="00553A90"/>
    <w:rsid w:val="00557B76"/>
    <w:rsid w:val="0056562C"/>
    <w:rsid w:val="0057314E"/>
    <w:rsid w:val="0058182F"/>
    <w:rsid w:val="0058268D"/>
    <w:rsid w:val="00582889"/>
    <w:rsid w:val="00586032"/>
    <w:rsid w:val="00586B7B"/>
    <w:rsid w:val="00592B71"/>
    <w:rsid w:val="00593036"/>
    <w:rsid w:val="005957E2"/>
    <w:rsid w:val="005A2B74"/>
    <w:rsid w:val="005B01EA"/>
    <w:rsid w:val="005B7612"/>
    <w:rsid w:val="005C300A"/>
    <w:rsid w:val="005C442D"/>
    <w:rsid w:val="005C625D"/>
    <w:rsid w:val="005D3AB8"/>
    <w:rsid w:val="005E4334"/>
    <w:rsid w:val="005E6D00"/>
    <w:rsid w:val="005F1742"/>
    <w:rsid w:val="00602260"/>
    <w:rsid w:val="00603627"/>
    <w:rsid w:val="00605645"/>
    <w:rsid w:val="006059F1"/>
    <w:rsid w:val="006078E8"/>
    <w:rsid w:val="00611459"/>
    <w:rsid w:val="00611DFE"/>
    <w:rsid w:val="006122DD"/>
    <w:rsid w:val="00622A9F"/>
    <w:rsid w:val="00622DB6"/>
    <w:rsid w:val="0062652E"/>
    <w:rsid w:val="006266C8"/>
    <w:rsid w:val="00633AAF"/>
    <w:rsid w:val="006358EA"/>
    <w:rsid w:val="0063747A"/>
    <w:rsid w:val="0064313E"/>
    <w:rsid w:val="0064672C"/>
    <w:rsid w:val="006507A8"/>
    <w:rsid w:val="00656115"/>
    <w:rsid w:val="00661516"/>
    <w:rsid w:val="006630DD"/>
    <w:rsid w:val="00665DD0"/>
    <w:rsid w:val="006723DE"/>
    <w:rsid w:val="00674F01"/>
    <w:rsid w:val="00676BB9"/>
    <w:rsid w:val="0067751B"/>
    <w:rsid w:val="00684673"/>
    <w:rsid w:val="0068785C"/>
    <w:rsid w:val="006923A2"/>
    <w:rsid w:val="0069262D"/>
    <w:rsid w:val="0069674D"/>
    <w:rsid w:val="00696D99"/>
    <w:rsid w:val="00696DDC"/>
    <w:rsid w:val="00697052"/>
    <w:rsid w:val="006B689E"/>
    <w:rsid w:val="006C0D9F"/>
    <w:rsid w:val="006C1FDA"/>
    <w:rsid w:val="006C3156"/>
    <w:rsid w:val="006D101B"/>
    <w:rsid w:val="006D2A16"/>
    <w:rsid w:val="006D3594"/>
    <w:rsid w:val="006D38EC"/>
    <w:rsid w:val="006D6D4D"/>
    <w:rsid w:val="006F0274"/>
    <w:rsid w:val="006F62FE"/>
    <w:rsid w:val="006F79A4"/>
    <w:rsid w:val="00707B53"/>
    <w:rsid w:val="00710604"/>
    <w:rsid w:val="007106A2"/>
    <w:rsid w:val="007123E0"/>
    <w:rsid w:val="007227F8"/>
    <w:rsid w:val="00722FE9"/>
    <w:rsid w:val="00725FF7"/>
    <w:rsid w:val="00744A8D"/>
    <w:rsid w:val="00745095"/>
    <w:rsid w:val="0074755A"/>
    <w:rsid w:val="007501C2"/>
    <w:rsid w:val="00750B32"/>
    <w:rsid w:val="00754DB4"/>
    <w:rsid w:val="00770581"/>
    <w:rsid w:val="00771485"/>
    <w:rsid w:val="00784372"/>
    <w:rsid w:val="00786986"/>
    <w:rsid w:val="00790003"/>
    <w:rsid w:val="00792668"/>
    <w:rsid w:val="007A0CCF"/>
    <w:rsid w:val="007A55D6"/>
    <w:rsid w:val="007A63BF"/>
    <w:rsid w:val="007B5D08"/>
    <w:rsid w:val="007B6079"/>
    <w:rsid w:val="007C0B30"/>
    <w:rsid w:val="007C5B7D"/>
    <w:rsid w:val="007D0A15"/>
    <w:rsid w:val="007E5E2B"/>
    <w:rsid w:val="007E6AD4"/>
    <w:rsid w:val="007F29E9"/>
    <w:rsid w:val="007F3FB6"/>
    <w:rsid w:val="007F41CF"/>
    <w:rsid w:val="0080071C"/>
    <w:rsid w:val="008021C0"/>
    <w:rsid w:val="0080364C"/>
    <w:rsid w:val="00804D1A"/>
    <w:rsid w:val="00806EEB"/>
    <w:rsid w:val="00807D8F"/>
    <w:rsid w:val="00814DF5"/>
    <w:rsid w:val="00814E1F"/>
    <w:rsid w:val="00815108"/>
    <w:rsid w:val="00822284"/>
    <w:rsid w:val="008227EF"/>
    <w:rsid w:val="0082633F"/>
    <w:rsid w:val="0083241D"/>
    <w:rsid w:val="00841052"/>
    <w:rsid w:val="008417E9"/>
    <w:rsid w:val="00842A40"/>
    <w:rsid w:val="00842BC8"/>
    <w:rsid w:val="008436E9"/>
    <w:rsid w:val="008443A3"/>
    <w:rsid w:val="008505AC"/>
    <w:rsid w:val="008520EF"/>
    <w:rsid w:val="008548A5"/>
    <w:rsid w:val="008566C3"/>
    <w:rsid w:val="00861BC9"/>
    <w:rsid w:val="00872EA9"/>
    <w:rsid w:val="00875EB9"/>
    <w:rsid w:val="00883222"/>
    <w:rsid w:val="00885427"/>
    <w:rsid w:val="0088564B"/>
    <w:rsid w:val="00897792"/>
    <w:rsid w:val="008B2E41"/>
    <w:rsid w:val="008B2EA7"/>
    <w:rsid w:val="008B4573"/>
    <w:rsid w:val="008B7C09"/>
    <w:rsid w:val="008D34D8"/>
    <w:rsid w:val="008E17FB"/>
    <w:rsid w:val="008F7B17"/>
    <w:rsid w:val="009024CC"/>
    <w:rsid w:val="009063B5"/>
    <w:rsid w:val="009228C3"/>
    <w:rsid w:val="0093053F"/>
    <w:rsid w:val="00932E61"/>
    <w:rsid w:val="00933346"/>
    <w:rsid w:val="00933943"/>
    <w:rsid w:val="00934D8B"/>
    <w:rsid w:val="00940959"/>
    <w:rsid w:val="00944129"/>
    <w:rsid w:val="0094518B"/>
    <w:rsid w:val="00945CC6"/>
    <w:rsid w:val="0094677E"/>
    <w:rsid w:val="00955596"/>
    <w:rsid w:val="0096039F"/>
    <w:rsid w:val="00961742"/>
    <w:rsid w:val="00962313"/>
    <w:rsid w:val="00962E99"/>
    <w:rsid w:val="00964689"/>
    <w:rsid w:val="0096568A"/>
    <w:rsid w:val="00980C6D"/>
    <w:rsid w:val="009915E1"/>
    <w:rsid w:val="009A05FC"/>
    <w:rsid w:val="009A7B6D"/>
    <w:rsid w:val="009B0570"/>
    <w:rsid w:val="009B22D1"/>
    <w:rsid w:val="009B6B09"/>
    <w:rsid w:val="009D301E"/>
    <w:rsid w:val="009D50E8"/>
    <w:rsid w:val="009E35DC"/>
    <w:rsid w:val="009E4961"/>
    <w:rsid w:val="009E5045"/>
    <w:rsid w:val="009F097A"/>
    <w:rsid w:val="009F65BB"/>
    <w:rsid w:val="009F7446"/>
    <w:rsid w:val="00A0058B"/>
    <w:rsid w:val="00A17996"/>
    <w:rsid w:val="00A17EF9"/>
    <w:rsid w:val="00A243CF"/>
    <w:rsid w:val="00A27B0B"/>
    <w:rsid w:val="00A33F27"/>
    <w:rsid w:val="00A35315"/>
    <w:rsid w:val="00A360BD"/>
    <w:rsid w:val="00A37741"/>
    <w:rsid w:val="00A37F63"/>
    <w:rsid w:val="00A411AC"/>
    <w:rsid w:val="00A442E1"/>
    <w:rsid w:val="00A5231D"/>
    <w:rsid w:val="00A5249E"/>
    <w:rsid w:val="00A53D0A"/>
    <w:rsid w:val="00A65D8E"/>
    <w:rsid w:val="00A67788"/>
    <w:rsid w:val="00A67E75"/>
    <w:rsid w:val="00A7085A"/>
    <w:rsid w:val="00A7455C"/>
    <w:rsid w:val="00A83B67"/>
    <w:rsid w:val="00A8572F"/>
    <w:rsid w:val="00A91AE0"/>
    <w:rsid w:val="00A92A7C"/>
    <w:rsid w:val="00AA3560"/>
    <w:rsid w:val="00AA64D7"/>
    <w:rsid w:val="00AB31C9"/>
    <w:rsid w:val="00AB6930"/>
    <w:rsid w:val="00AC3E39"/>
    <w:rsid w:val="00AC4AD0"/>
    <w:rsid w:val="00AC4DAA"/>
    <w:rsid w:val="00AD7EED"/>
    <w:rsid w:val="00AE6FD7"/>
    <w:rsid w:val="00AF0D1C"/>
    <w:rsid w:val="00B07077"/>
    <w:rsid w:val="00B07094"/>
    <w:rsid w:val="00B15E1A"/>
    <w:rsid w:val="00B21AB8"/>
    <w:rsid w:val="00B21F3C"/>
    <w:rsid w:val="00B22DDD"/>
    <w:rsid w:val="00B23FB4"/>
    <w:rsid w:val="00B31CDB"/>
    <w:rsid w:val="00B35836"/>
    <w:rsid w:val="00B35C73"/>
    <w:rsid w:val="00B413F2"/>
    <w:rsid w:val="00B41481"/>
    <w:rsid w:val="00B506BB"/>
    <w:rsid w:val="00B758A0"/>
    <w:rsid w:val="00B819C2"/>
    <w:rsid w:val="00B90829"/>
    <w:rsid w:val="00B9554B"/>
    <w:rsid w:val="00B95819"/>
    <w:rsid w:val="00BA315B"/>
    <w:rsid w:val="00BB360E"/>
    <w:rsid w:val="00BB3AB2"/>
    <w:rsid w:val="00BB41F4"/>
    <w:rsid w:val="00BB60C5"/>
    <w:rsid w:val="00BC14F1"/>
    <w:rsid w:val="00BC278E"/>
    <w:rsid w:val="00BC60FB"/>
    <w:rsid w:val="00BD57DC"/>
    <w:rsid w:val="00BF0BAE"/>
    <w:rsid w:val="00BF40F6"/>
    <w:rsid w:val="00BF6EBE"/>
    <w:rsid w:val="00C002CE"/>
    <w:rsid w:val="00C10928"/>
    <w:rsid w:val="00C163BB"/>
    <w:rsid w:val="00C16B29"/>
    <w:rsid w:val="00C23FE5"/>
    <w:rsid w:val="00C2491F"/>
    <w:rsid w:val="00C25721"/>
    <w:rsid w:val="00C3056B"/>
    <w:rsid w:val="00C31152"/>
    <w:rsid w:val="00C40478"/>
    <w:rsid w:val="00C41EA6"/>
    <w:rsid w:val="00C42657"/>
    <w:rsid w:val="00C509C0"/>
    <w:rsid w:val="00C50CD7"/>
    <w:rsid w:val="00C54AD6"/>
    <w:rsid w:val="00C61E31"/>
    <w:rsid w:val="00C645EB"/>
    <w:rsid w:val="00C64A5B"/>
    <w:rsid w:val="00CA055C"/>
    <w:rsid w:val="00CA5D55"/>
    <w:rsid w:val="00CA6F43"/>
    <w:rsid w:val="00CA7E98"/>
    <w:rsid w:val="00CB35D3"/>
    <w:rsid w:val="00CB7E5F"/>
    <w:rsid w:val="00CC2C13"/>
    <w:rsid w:val="00CC3538"/>
    <w:rsid w:val="00CD4E64"/>
    <w:rsid w:val="00CD5C18"/>
    <w:rsid w:val="00CD66BB"/>
    <w:rsid w:val="00CE6307"/>
    <w:rsid w:val="00CE7DAF"/>
    <w:rsid w:val="00CF03A4"/>
    <w:rsid w:val="00CF3C83"/>
    <w:rsid w:val="00CF7126"/>
    <w:rsid w:val="00CF7E43"/>
    <w:rsid w:val="00D05033"/>
    <w:rsid w:val="00D07597"/>
    <w:rsid w:val="00D1189F"/>
    <w:rsid w:val="00D125DE"/>
    <w:rsid w:val="00D15AB9"/>
    <w:rsid w:val="00D17A40"/>
    <w:rsid w:val="00D22EB6"/>
    <w:rsid w:val="00D236B4"/>
    <w:rsid w:val="00D23C9E"/>
    <w:rsid w:val="00D3162F"/>
    <w:rsid w:val="00D323C9"/>
    <w:rsid w:val="00D33A72"/>
    <w:rsid w:val="00D44E36"/>
    <w:rsid w:val="00D459A1"/>
    <w:rsid w:val="00D505F1"/>
    <w:rsid w:val="00D51A61"/>
    <w:rsid w:val="00D54770"/>
    <w:rsid w:val="00D54A49"/>
    <w:rsid w:val="00D55222"/>
    <w:rsid w:val="00D6569F"/>
    <w:rsid w:val="00D711A2"/>
    <w:rsid w:val="00D738C7"/>
    <w:rsid w:val="00D8435B"/>
    <w:rsid w:val="00D846FB"/>
    <w:rsid w:val="00D84D92"/>
    <w:rsid w:val="00D8507E"/>
    <w:rsid w:val="00D94A97"/>
    <w:rsid w:val="00DA7158"/>
    <w:rsid w:val="00DB12E8"/>
    <w:rsid w:val="00DC3673"/>
    <w:rsid w:val="00DC3E19"/>
    <w:rsid w:val="00DC50EA"/>
    <w:rsid w:val="00DD0006"/>
    <w:rsid w:val="00DD79E0"/>
    <w:rsid w:val="00DD7E56"/>
    <w:rsid w:val="00DE0408"/>
    <w:rsid w:val="00DE29CD"/>
    <w:rsid w:val="00DE5DCC"/>
    <w:rsid w:val="00DF3B28"/>
    <w:rsid w:val="00DF5BCA"/>
    <w:rsid w:val="00E01E56"/>
    <w:rsid w:val="00E042B4"/>
    <w:rsid w:val="00E05234"/>
    <w:rsid w:val="00E05251"/>
    <w:rsid w:val="00E10D1A"/>
    <w:rsid w:val="00E13DF9"/>
    <w:rsid w:val="00E32266"/>
    <w:rsid w:val="00E32F0E"/>
    <w:rsid w:val="00E34E7C"/>
    <w:rsid w:val="00E52BD8"/>
    <w:rsid w:val="00E64662"/>
    <w:rsid w:val="00E777F2"/>
    <w:rsid w:val="00E8229B"/>
    <w:rsid w:val="00E84853"/>
    <w:rsid w:val="00E85AE8"/>
    <w:rsid w:val="00E9302C"/>
    <w:rsid w:val="00E96887"/>
    <w:rsid w:val="00EA5707"/>
    <w:rsid w:val="00EB23C8"/>
    <w:rsid w:val="00EB2A7F"/>
    <w:rsid w:val="00EB55A7"/>
    <w:rsid w:val="00EC118B"/>
    <w:rsid w:val="00EC20B2"/>
    <w:rsid w:val="00EC6643"/>
    <w:rsid w:val="00EC79D6"/>
    <w:rsid w:val="00ED445F"/>
    <w:rsid w:val="00ED5A3E"/>
    <w:rsid w:val="00EE5232"/>
    <w:rsid w:val="00EE6295"/>
    <w:rsid w:val="00EF2079"/>
    <w:rsid w:val="00EF3B4F"/>
    <w:rsid w:val="00EF3DCC"/>
    <w:rsid w:val="00EF787E"/>
    <w:rsid w:val="00F15B0E"/>
    <w:rsid w:val="00F21AE2"/>
    <w:rsid w:val="00F25553"/>
    <w:rsid w:val="00F25971"/>
    <w:rsid w:val="00F36248"/>
    <w:rsid w:val="00F4034A"/>
    <w:rsid w:val="00F41754"/>
    <w:rsid w:val="00F43C4C"/>
    <w:rsid w:val="00F568BA"/>
    <w:rsid w:val="00F56901"/>
    <w:rsid w:val="00F67ABD"/>
    <w:rsid w:val="00F77C7D"/>
    <w:rsid w:val="00F8336C"/>
    <w:rsid w:val="00F84043"/>
    <w:rsid w:val="00F90671"/>
    <w:rsid w:val="00FA124C"/>
    <w:rsid w:val="00FA2055"/>
    <w:rsid w:val="00FA5489"/>
    <w:rsid w:val="00FA59B6"/>
    <w:rsid w:val="00FB6E7E"/>
    <w:rsid w:val="00FC5519"/>
    <w:rsid w:val="00FC5FDE"/>
    <w:rsid w:val="00FC64C3"/>
    <w:rsid w:val="00FC65DF"/>
    <w:rsid w:val="00FC6AC0"/>
    <w:rsid w:val="00FD1D76"/>
    <w:rsid w:val="00FD4D38"/>
    <w:rsid w:val="00FE2870"/>
    <w:rsid w:val="00FF299B"/>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682E"/>
  <w15:chartTrackingRefBased/>
  <w15:docId w15:val="{65DE0ACE-45B8-4AFF-BA07-748BBA47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B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F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23FB4"/>
    <w:rPr>
      <w:rFonts w:ascii="Segoe UI" w:hAnsi="Segoe UI" w:cs="Segoe UI"/>
      <w:sz w:val="18"/>
      <w:szCs w:val="18"/>
    </w:rPr>
  </w:style>
  <w:style w:type="character" w:customStyle="1" w:styleId="BalloonTextChar">
    <w:name w:val="Balloon Text Char"/>
    <w:basedOn w:val="DefaultParagraphFont"/>
    <w:link w:val="BalloonText"/>
    <w:uiPriority w:val="99"/>
    <w:rsid w:val="00B23FB4"/>
    <w:rPr>
      <w:rFonts w:ascii="Segoe UI" w:eastAsia="Times New Roman" w:hAnsi="Segoe UI" w:cs="Segoe UI"/>
      <w:sz w:val="18"/>
      <w:szCs w:val="18"/>
    </w:rPr>
  </w:style>
  <w:style w:type="paragraph" w:styleId="Header">
    <w:name w:val="header"/>
    <w:basedOn w:val="Normal"/>
    <w:link w:val="HeaderChar"/>
    <w:uiPriority w:val="99"/>
    <w:unhideWhenUsed/>
    <w:rsid w:val="00B23FB4"/>
    <w:pPr>
      <w:tabs>
        <w:tab w:val="center" w:pos="4680"/>
        <w:tab w:val="right" w:pos="9360"/>
      </w:tabs>
    </w:pPr>
    <w:rPr>
      <w:rFonts w:eastAsia="Calibri"/>
      <w:sz w:val="28"/>
      <w:szCs w:val="22"/>
    </w:rPr>
  </w:style>
  <w:style w:type="character" w:customStyle="1" w:styleId="HeaderChar">
    <w:name w:val="Header Char"/>
    <w:basedOn w:val="DefaultParagraphFont"/>
    <w:link w:val="Header"/>
    <w:uiPriority w:val="99"/>
    <w:rsid w:val="00B23FB4"/>
    <w:rPr>
      <w:rFonts w:eastAsia="Calibri" w:cs="Times New Roman"/>
    </w:rPr>
  </w:style>
  <w:style w:type="paragraph" w:styleId="Footer">
    <w:name w:val="footer"/>
    <w:basedOn w:val="Normal"/>
    <w:link w:val="FooterChar"/>
    <w:uiPriority w:val="99"/>
    <w:unhideWhenUsed/>
    <w:rsid w:val="00B23FB4"/>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B23FB4"/>
    <w:rPr>
      <w:rFonts w:eastAsia="Calibri" w:cs="Times New Roman"/>
    </w:rPr>
  </w:style>
  <w:style w:type="paragraph" w:styleId="ListParagraph">
    <w:name w:val="List Paragraph"/>
    <w:basedOn w:val="Normal"/>
    <w:uiPriority w:val="34"/>
    <w:qFormat/>
    <w:rsid w:val="00B23FB4"/>
    <w:pPr>
      <w:spacing w:after="160" w:line="259" w:lineRule="auto"/>
      <w:ind w:left="720"/>
      <w:contextualSpacing/>
    </w:pPr>
    <w:rPr>
      <w:rFonts w:eastAsia="Calibri"/>
      <w:sz w:val="28"/>
      <w:szCs w:val="22"/>
    </w:rPr>
  </w:style>
  <w:style w:type="character" w:styleId="Emphasis">
    <w:name w:val="Emphasis"/>
    <w:uiPriority w:val="20"/>
    <w:qFormat/>
    <w:rsid w:val="00B23FB4"/>
    <w:rPr>
      <w:i/>
      <w:iCs/>
    </w:rPr>
  </w:style>
  <w:style w:type="character" w:styleId="CommentReference">
    <w:name w:val="annotation reference"/>
    <w:uiPriority w:val="99"/>
    <w:rsid w:val="00B23FB4"/>
    <w:rPr>
      <w:sz w:val="16"/>
      <w:szCs w:val="16"/>
    </w:rPr>
  </w:style>
  <w:style w:type="paragraph" w:styleId="CommentText">
    <w:name w:val="annotation text"/>
    <w:basedOn w:val="Normal"/>
    <w:link w:val="CommentTextChar"/>
    <w:uiPriority w:val="99"/>
    <w:rsid w:val="00B23FB4"/>
    <w:rPr>
      <w:sz w:val="20"/>
      <w:szCs w:val="20"/>
    </w:rPr>
  </w:style>
  <w:style w:type="character" w:customStyle="1" w:styleId="CommentTextChar">
    <w:name w:val="Comment Text Char"/>
    <w:basedOn w:val="DefaultParagraphFont"/>
    <w:link w:val="CommentText"/>
    <w:uiPriority w:val="99"/>
    <w:rsid w:val="00B23FB4"/>
    <w:rPr>
      <w:rFonts w:eastAsia="Times New Roman" w:cs="Times New Roman"/>
      <w:sz w:val="20"/>
      <w:szCs w:val="20"/>
    </w:rPr>
  </w:style>
  <w:style w:type="paragraph" w:styleId="CommentSubject">
    <w:name w:val="annotation subject"/>
    <w:basedOn w:val="CommentText"/>
    <w:next w:val="CommentText"/>
    <w:link w:val="CommentSubjectChar"/>
    <w:rsid w:val="00B23FB4"/>
    <w:rPr>
      <w:b/>
      <w:bCs/>
    </w:rPr>
  </w:style>
  <w:style w:type="character" w:customStyle="1" w:styleId="CommentSubjectChar">
    <w:name w:val="Comment Subject Char"/>
    <w:basedOn w:val="CommentTextChar"/>
    <w:link w:val="CommentSubject"/>
    <w:rsid w:val="00B23FB4"/>
    <w:rPr>
      <w:rFonts w:eastAsia="Times New Roman" w:cs="Times New Roman"/>
      <w:b/>
      <w:bCs/>
      <w:sz w:val="20"/>
      <w:szCs w:val="20"/>
    </w:rPr>
  </w:style>
  <w:style w:type="character" w:customStyle="1" w:styleId="fontstyle01">
    <w:name w:val="fontstyle01"/>
    <w:rsid w:val="00B23FB4"/>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B23FB4"/>
    <w:pPr>
      <w:spacing w:before="100" w:beforeAutospacing="1" w:after="100" w:afterAutospacing="1"/>
    </w:pPr>
  </w:style>
  <w:style w:type="paragraph" w:styleId="Revision">
    <w:name w:val="Revision"/>
    <w:hidden/>
    <w:uiPriority w:val="99"/>
    <w:semiHidden/>
    <w:rsid w:val="00603627"/>
    <w:pPr>
      <w:spacing w:after="0" w:line="240" w:lineRule="auto"/>
    </w:pPr>
    <w:rPr>
      <w:rFonts w:eastAsia="Times New Roman" w:cs="Times New Roman"/>
      <w:sz w:val="24"/>
      <w:szCs w:val="24"/>
    </w:rPr>
  </w:style>
  <w:style w:type="character" w:styleId="Hyperlink">
    <w:name w:val="Hyperlink"/>
    <w:rsid w:val="00815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enhe@vss.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2025-03-28T07:52:00Z</cp:lastPrinted>
  <dcterms:created xsi:type="dcterms:W3CDTF">2025-04-10T03:43:00Z</dcterms:created>
  <dcterms:modified xsi:type="dcterms:W3CDTF">2025-04-18T02:31:00Z</dcterms:modified>
</cp:coreProperties>
</file>